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jc w:val="center"/>
      </w:pPr>
      <w:r>
        <w:rPr>
          <w:rStyle w:val="8"/>
        </w:rPr>
        <w:t>Általános Szerződési Feltételek</w:t>
      </w:r>
    </w:p>
    <w:p>
      <w:pPr>
        <w:pStyle w:val="7"/>
        <w:keepNext w:val="0"/>
        <w:keepLines w:val="0"/>
        <w:widowControl/>
        <w:suppressLineNumbers w:val="0"/>
        <w:jc w:val="center"/>
      </w:pPr>
      <w:r>
        <w:t>Hatályos: 2018. március 29-től</w:t>
      </w:r>
    </w:p>
    <w:p>
      <w:pPr>
        <w:pStyle w:val="7"/>
        <w:keepNext w:val="0"/>
        <w:keepLines w:val="0"/>
        <w:widowControl/>
        <w:suppressLineNumbers w:val="0"/>
      </w:pPr>
      <w:r>
        <w:t>Jelen dokumentum azt a célt szolgálja, hogy a www.jonasbor.hu weboldalon történő vásárlás menetéről, Eladó és Vevő jogairól és kötelezettségeiről, a vásárlással létrejött szerződésről, jogszabályi környezetről, adatkezelésről és adatvédelemről, szállítási és fizetési információkról részletesen tájékoztasson. Kérjük, hogy figyelmesen olvasd el, mert a honlap használatával és egy rendelés leadásával elfogadod jelen ÁSZF tartalmát. Ha bármi kérdésed van, kérünk, keress meg bennünket elérhetőségeinken.</w:t>
      </w:r>
    </w:p>
    <w:p>
      <w:pPr>
        <w:pStyle w:val="7"/>
        <w:keepNext w:val="0"/>
        <w:keepLines w:val="0"/>
        <w:widowControl/>
        <w:suppressLineNumbers w:val="0"/>
      </w:pPr>
      <w:r>
        <w:rPr>
          <w:rStyle w:val="8"/>
        </w:rPr>
        <w:t>A weboldallal érintett cégek adatai:</w:t>
      </w:r>
    </w:p>
    <w:p>
      <w:pPr>
        <w:pStyle w:val="7"/>
        <w:keepNext w:val="0"/>
        <w:keepLines w:val="0"/>
        <w:widowControl/>
        <w:suppressLineNumbers w:val="0"/>
      </w:pPr>
      <w:r>
        <w:t>A www.jonasbor.hu online áruházat a Jónás Borászat(Jónás Szabolcs) üzemelteti (továbbiakban: "Borászat"), tárhelyszolgáltatója a DotRoll Kft.</w:t>
      </w:r>
    </w:p>
    <w:p>
      <w:pPr>
        <w:keepNext w:val="0"/>
        <w:keepLines w:val="0"/>
        <w:widowControl/>
        <w:numPr>
          <w:ilvl w:val="0"/>
          <w:numId w:val="1"/>
        </w:numPr>
        <w:suppressLineNumbers w:val="0"/>
        <w:spacing w:before="0" w:beforeAutospacing="1" w:after="0" w:afterAutospacing="1"/>
        <w:ind w:left="720" w:hanging="360"/>
      </w:pPr>
      <w:r>
        <w:t>A Borászat adatai:</w:t>
      </w:r>
    </w:p>
    <w:p>
      <w:pPr>
        <w:pStyle w:val="7"/>
        <w:keepNext w:val="0"/>
        <w:keepLines w:val="0"/>
        <w:widowControl/>
        <w:suppressLineNumbers w:val="0"/>
      </w:pPr>
      <w:r>
        <w:t>tulajdonos:              Jónás Szabolcs e.v.</w:t>
      </w:r>
    </w:p>
    <w:p>
      <w:pPr>
        <w:pStyle w:val="7"/>
        <w:keepNext w:val="0"/>
        <w:keepLines w:val="0"/>
        <w:widowControl/>
        <w:suppressLineNumbers w:val="0"/>
      </w:pPr>
      <w:r>
        <w:t>székhelye:                6765 Csengele,  Május 1.u.24.</w:t>
      </w:r>
    </w:p>
    <w:p>
      <w:pPr>
        <w:pStyle w:val="7"/>
        <w:keepNext w:val="0"/>
        <w:keepLines w:val="0"/>
        <w:widowControl/>
        <w:suppressLineNumbers w:val="0"/>
      </w:pPr>
      <w:r>
        <w:t>adószáma:                78984550-2-26</w:t>
      </w:r>
    </w:p>
    <w:p>
      <w:pPr>
        <w:pStyle w:val="7"/>
        <w:keepNext w:val="0"/>
        <w:keepLines w:val="0"/>
        <w:widowControl/>
        <w:suppressLineNumbers w:val="0"/>
      </w:pPr>
      <w:r>
        <w:t>Nyilvántartási szám: 54808623</w:t>
      </w:r>
    </w:p>
    <w:p>
      <w:pPr>
        <w:pStyle w:val="7"/>
        <w:keepNext w:val="0"/>
        <w:keepLines w:val="0"/>
        <w:widowControl/>
        <w:suppressLineNumbers w:val="0"/>
      </w:pPr>
      <w:r>
        <w:t>Engedély szám:       HU015349</w:t>
      </w:r>
    </w:p>
    <w:p>
      <w:pPr>
        <w:pStyle w:val="7"/>
        <w:keepNext w:val="0"/>
        <w:keepLines w:val="0"/>
        <w:widowControl/>
        <w:suppressLineNumbers w:val="0"/>
      </w:pPr>
      <w:r>
        <w:t>Számlaszáma:         OTP Bank 11773353-01116483</w:t>
      </w:r>
    </w:p>
    <w:p>
      <w:pPr>
        <w:pStyle w:val="7"/>
        <w:keepNext w:val="0"/>
        <w:keepLines w:val="0"/>
        <w:widowControl/>
        <w:suppressLineNumbers w:val="0"/>
      </w:pPr>
      <w:r>
        <w:t>Telefon:                     +36-30-362-3597</w:t>
      </w:r>
    </w:p>
    <w:p>
      <w:pPr>
        <w:pStyle w:val="7"/>
        <w:keepNext w:val="0"/>
        <w:keepLines w:val="0"/>
        <w:widowControl/>
        <w:suppressLineNumbers w:val="0"/>
      </w:pPr>
      <w:r>
        <w:t>Email:                        info@jonasbor.hu</w:t>
      </w:r>
    </w:p>
    <w:p>
      <w:pPr>
        <w:keepNext w:val="0"/>
        <w:keepLines w:val="0"/>
        <w:widowControl/>
        <w:numPr>
          <w:ilvl w:val="0"/>
          <w:numId w:val="2"/>
        </w:numPr>
        <w:suppressLineNumbers w:val="0"/>
        <w:spacing w:before="0" w:beforeAutospacing="1" w:after="0" w:afterAutospacing="1"/>
        <w:ind w:left="720" w:hanging="360"/>
      </w:pPr>
      <w:r>
        <w:t>A DotRoll Kft.:</w:t>
      </w:r>
    </w:p>
    <w:p>
      <w:pPr>
        <w:pStyle w:val="7"/>
        <w:keepNext w:val="0"/>
        <w:keepLines w:val="0"/>
        <w:widowControl/>
        <w:suppressLineNumbers w:val="0"/>
      </w:pPr>
      <w:r>
        <w:t>székhelye:              1148 Budapest, Fogarasi út 3-5.</w:t>
      </w:r>
    </w:p>
    <w:p>
      <w:pPr>
        <w:pStyle w:val="7"/>
        <w:keepNext w:val="0"/>
        <w:keepLines w:val="0"/>
        <w:widowControl/>
        <w:suppressLineNumbers w:val="0"/>
      </w:pPr>
      <w:r>
        <w:t>adószáma:              13962982-2-42</w:t>
      </w:r>
    </w:p>
    <w:p>
      <w:pPr>
        <w:pStyle w:val="7"/>
        <w:keepNext w:val="0"/>
        <w:keepLines w:val="0"/>
        <w:widowControl/>
        <w:suppressLineNumbers w:val="0"/>
      </w:pPr>
      <w:r>
        <w:t>Telefon:                    +36-1-432-3232</w:t>
      </w:r>
    </w:p>
    <w:p>
      <w:pPr>
        <w:pStyle w:val="7"/>
        <w:keepNext w:val="0"/>
        <w:keepLines w:val="0"/>
        <w:widowControl/>
        <w:suppressLineNumbers w:val="0"/>
      </w:pPr>
      <w:r>
        <w:t xml:space="preserve">Email:                        </w:t>
      </w:r>
      <w:r>
        <w:fldChar w:fldCharType="begin"/>
      </w:r>
      <w:r>
        <w:instrText xml:space="preserve"> HYPERLINK "mailto:support@dotroll.com" \t "_blank" </w:instrText>
      </w:r>
      <w:r>
        <w:fldChar w:fldCharType="separate"/>
      </w:r>
      <w:r>
        <w:rPr>
          <w:rStyle w:val="6"/>
        </w:rPr>
        <w:t>support@dotroll.com</w:t>
      </w:r>
      <w:r>
        <w:fldChar w:fldCharType="end"/>
      </w:r>
    </w:p>
    <w:p>
      <w:pPr>
        <w:pStyle w:val="7"/>
        <w:keepNext w:val="0"/>
        <w:keepLines w:val="0"/>
        <w:widowControl/>
        <w:suppressLineNumbers w:val="0"/>
      </w:pPr>
      <w:r>
        <w:rPr>
          <w:rStyle w:val="8"/>
        </w:rPr>
        <w:t>Szerződés létrejötte, ÁSZF hatálya:</w:t>
      </w:r>
    </w:p>
    <w:p>
      <w:pPr>
        <w:pStyle w:val="7"/>
        <w:keepNext w:val="0"/>
        <w:keepLines w:val="0"/>
        <w:widowControl/>
        <w:suppressLineNumbers w:val="0"/>
      </w:pPr>
      <w:r>
        <w:t>A közöttünk létrejövő szerződés tartalmát jelen ÁSZF és a weboldalon található tájékoztatások adják. Ennek megfelelően jelen dokumentum és a weboldal tartalma részletesen tárgyalja felek jogait és kötelezettségeit, teljesítési határidőket, szállítási feltételeket, fizetési lehetőségeket, valamint az elállási jog gyakorlásának feltételeit.</w:t>
      </w:r>
    </w:p>
    <w:p>
      <w:pPr>
        <w:pStyle w:val="7"/>
        <w:keepNext w:val="0"/>
        <w:keepLines w:val="0"/>
        <w:widowControl/>
        <w:suppressLineNumbers w:val="0"/>
      </w:pPr>
      <w:r>
        <w:t>Jelen ÁSZF-et jogszabályok követésével megváltoztathatjuk, hatályba lépése a honlapon történő megjelenéssel történik. A változtatásoknak visszamenőleges hatálya nincs.</w:t>
      </w:r>
    </w:p>
    <w:p>
      <w:pPr>
        <w:pStyle w:val="7"/>
        <w:keepNext w:val="0"/>
        <w:keepLines w:val="0"/>
        <w:widowControl/>
        <w:suppressLineNumbers w:val="0"/>
      </w:pPr>
      <w:r>
        <w:t>A weboldalon létrejött szerződések távollévők között kötött, fogyasztói szerződésnek minősül, ahol a felek kizárólag a kommunikációt lehetővé tevő eszközt alkalmaznak a szerződés megkötése érdekében.</w:t>
      </w:r>
    </w:p>
    <w:p>
      <w:pPr>
        <w:pStyle w:val="7"/>
        <w:keepNext w:val="0"/>
        <w:keepLines w:val="0"/>
        <w:widowControl/>
        <w:suppressLineNumbers w:val="0"/>
      </w:pPr>
      <w:r>
        <w:t>A szerződés nyelve magyar.</w:t>
      </w:r>
    </w:p>
    <w:p>
      <w:pPr>
        <w:pStyle w:val="7"/>
        <w:keepNext w:val="0"/>
        <w:keepLines w:val="0"/>
        <w:widowControl/>
        <w:suppressLineNumbers w:val="0"/>
      </w:pPr>
      <w:r>
        <w:t>Az árak forintban értendők és a 27%-os ÁFÁ-t tartalmazzák.</w:t>
      </w:r>
    </w:p>
    <w:p>
      <w:pPr>
        <w:pStyle w:val="7"/>
        <w:keepNext w:val="0"/>
        <w:keepLines w:val="0"/>
        <w:widowControl/>
        <w:suppressLineNumbers w:val="0"/>
      </w:pPr>
      <w:r>
        <w:rPr>
          <w:rStyle w:val="8"/>
        </w:rPr>
        <w:t>Panaszügyintézés, jogérvényesítés:</w:t>
      </w:r>
    </w:p>
    <w:p>
      <w:pPr>
        <w:pStyle w:val="7"/>
        <w:keepNext w:val="0"/>
        <w:keepLines w:val="0"/>
        <w:widowControl/>
        <w:suppressLineNumbers w:val="0"/>
      </w:pPr>
      <w:r>
        <w:t>Bárminemű panaszt (ami a termékeinkkel, ügyintézéssel vagy a munkatársainkkal kapcsolatos), az alábbi elérhetőségeken jelezheted:</w:t>
      </w:r>
    </w:p>
    <w:p>
      <w:pPr>
        <w:keepNext w:val="0"/>
        <w:keepLines w:val="0"/>
        <w:widowControl/>
        <w:numPr>
          <w:ilvl w:val="0"/>
          <w:numId w:val="3"/>
        </w:numPr>
        <w:suppressLineNumbers w:val="0"/>
        <w:spacing w:before="0" w:beforeAutospacing="1" w:after="0" w:afterAutospacing="1"/>
        <w:ind w:left="720" w:hanging="360"/>
      </w:pPr>
      <w:r>
        <w:t>Telefonon: +36-30-362-3597</w:t>
      </w:r>
    </w:p>
    <w:p>
      <w:pPr>
        <w:keepNext w:val="0"/>
        <w:keepLines w:val="0"/>
        <w:widowControl/>
        <w:numPr>
          <w:ilvl w:val="0"/>
          <w:numId w:val="3"/>
        </w:numPr>
        <w:suppressLineNumbers w:val="0"/>
        <w:spacing w:before="0" w:beforeAutospacing="1" w:after="0" w:afterAutospacing="1"/>
        <w:ind w:left="720" w:hanging="360"/>
      </w:pPr>
      <w:r>
        <w:t>jonasbor.hu </w:t>
      </w:r>
      <w:r>
        <w:fldChar w:fldCharType="begin"/>
      </w:r>
      <w:r>
        <w:instrText xml:space="preserve"> HYPERLINK "https://www.kontyos.hu/index.php?route=information/contact" </w:instrText>
      </w:r>
      <w:r>
        <w:fldChar w:fldCharType="separate"/>
      </w:r>
      <w:r>
        <w:rPr>
          <w:rStyle w:val="6"/>
        </w:rPr>
        <w:t>Kapcsolat</w:t>
      </w:r>
      <w:r>
        <w:fldChar w:fldCharType="end"/>
      </w:r>
      <w:r>
        <w:t> fül alatti elérhetőségek</w:t>
      </w:r>
    </w:p>
    <w:p>
      <w:pPr>
        <w:keepNext w:val="0"/>
        <w:keepLines w:val="0"/>
        <w:widowControl/>
        <w:numPr>
          <w:ilvl w:val="0"/>
          <w:numId w:val="3"/>
        </w:numPr>
        <w:suppressLineNumbers w:val="0"/>
        <w:spacing w:before="0" w:beforeAutospacing="1" w:after="0" w:afterAutospacing="1"/>
        <w:ind w:left="720" w:hanging="360"/>
      </w:pPr>
      <w:r>
        <w:t>Email: info@jonasbor.hu</w:t>
      </w:r>
    </w:p>
    <w:p>
      <w:pPr>
        <w:pStyle w:val="7"/>
        <w:keepNext w:val="0"/>
        <w:keepLines w:val="0"/>
        <w:widowControl/>
        <w:suppressLineNumbers w:val="0"/>
      </w:pPr>
      <w:r>
        <w:t>Mindennemű panaszt a lehető leggyorsabban szeretnénk orvosolni, javítani; de legfeljebb 15 napon belül reagálunk a megkeresésekre.</w:t>
      </w:r>
    </w:p>
    <w:p>
      <w:pPr>
        <w:pStyle w:val="7"/>
        <w:keepNext w:val="0"/>
        <w:keepLines w:val="0"/>
        <w:widowControl/>
        <w:suppressLineNumbers w:val="0"/>
      </w:pPr>
      <w:r>
        <w:t>Amennyiben a jogvita ezzel nem rendeződik, akkor az alábbi</w:t>
      </w:r>
      <w:r>
        <w:rPr>
          <w:rStyle w:val="8"/>
        </w:rPr>
        <w:t> jogérvényesítési lehetőségek</w:t>
      </w:r>
      <w:r>
        <w:t> állnak nyitva előtted:</w:t>
      </w:r>
    </w:p>
    <w:p>
      <w:pPr>
        <w:keepNext w:val="0"/>
        <w:keepLines w:val="0"/>
        <w:widowControl/>
        <w:numPr>
          <w:ilvl w:val="0"/>
          <w:numId w:val="4"/>
        </w:numPr>
        <w:suppressLineNumbers w:val="0"/>
        <w:spacing w:before="0" w:beforeAutospacing="1" w:after="0" w:afterAutospacing="1"/>
        <w:ind w:left="720" w:hanging="360"/>
      </w:pPr>
      <w:r>
        <w:t>Bírósági eljárás: ha nincs semmi más esély a vitarendezésre polgári eljárás keretében követelheted jogaid érvényesítését</w:t>
      </w:r>
    </w:p>
    <w:p>
      <w:pPr>
        <w:keepNext w:val="0"/>
        <w:keepLines w:val="0"/>
        <w:widowControl/>
        <w:numPr>
          <w:ilvl w:val="0"/>
          <w:numId w:val="4"/>
        </w:numPr>
        <w:suppressLineNumbers w:val="0"/>
        <w:spacing w:before="0" w:beforeAutospacing="1" w:after="0" w:afterAutospacing="1"/>
        <w:ind w:left="720" w:hanging="360"/>
      </w:pPr>
      <w:r>
        <w:t>Békéltető Testületet vonhatsz be a vitarendezésbe. Ennek feltétele, hogy Borházunk elutasítsa a panaszod. Kérelmedet a </w:t>
      </w:r>
      <w:r>
        <w:fldChar w:fldCharType="begin"/>
      </w:r>
      <w:r>
        <w:instrText xml:space="preserve"> HYPERLINK "http://www.bekeltetes.hu/index.php?id=testuletek" </w:instrText>
      </w:r>
      <w:r>
        <w:fldChar w:fldCharType="separate"/>
      </w:r>
      <w:r>
        <w:rPr>
          <w:rStyle w:val="6"/>
        </w:rPr>
        <w:t>lakóhelyedhez tartozó illetékes Testülethez</w:t>
      </w:r>
      <w:r>
        <w:fldChar w:fldCharType="end"/>
      </w:r>
      <w:r>
        <w:t>, írásban kell benyújtanod. </w:t>
      </w:r>
      <w:r>
        <w:fldChar w:fldCharType="begin"/>
      </w:r>
      <w:r>
        <w:instrText xml:space="preserve"> HYPERLINK "https://drive.google.com/file/d/0B4-FbrxvdTEtTGM3SDR5dEVUcjQ/view?usp=sharing" </w:instrText>
      </w:r>
      <w:r>
        <w:fldChar w:fldCharType="separate"/>
      </w:r>
      <w:r>
        <w:rPr>
          <w:rStyle w:val="6"/>
        </w:rPr>
        <w:t>Ennek tartalmi követelményeit itt találod.</w:t>
      </w:r>
      <w:r>
        <w:fldChar w:fldCharType="end"/>
      </w:r>
    </w:p>
    <w:p>
      <w:pPr>
        <w:keepNext w:val="0"/>
        <w:keepLines w:val="0"/>
        <w:widowControl/>
        <w:numPr>
          <w:ilvl w:val="0"/>
          <w:numId w:val="4"/>
        </w:numPr>
        <w:suppressLineNumbers w:val="0"/>
        <w:spacing w:before="0" w:beforeAutospacing="1" w:after="0" w:afterAutospacing="1"/>
        <w:ind w:left="720" w:hanging="360"/>
      </w:pPr>
      <w:r>
        <w:t>Online vitarendezési platform: az Európai Bizottság által létrehozott honlapon regisztrálva, egy kérelem kitöltésével elkerülhető pl. a bírósági eljárás. Itt érheted el:   </w:t>
      </w:r>
      <w:r>
        <w:fldChar w:fldCharType="begin"/>
      </w:r>
      <w:r>
        <w:instrText xml:space="preserve"> HYPERLINK "https://webgate.ec.europa.eu/odr/main/?event=main.home.show&amp;lng=HU" </w:instrText>
      </w:r>
      <w:r>
        <w:fldChar w:fldCharType="separate"/>
      </w:r>
      <w:r>
        <w:rPr>
          <w:rStyle w:val="6"/>
        </w:rPr>
        <w:t>https://webgate.ec.europa.eu/odr/main/?event=main.home.show&amp;lng=HU</w:t>
      </w:r>
      <w:r>
        <w:fldChar w:fldCharType="end"/>
      </w:r>
    </w:p>
    <w:p>
      <w:pPr>
        <w:pStyle w:val="7"/>
        <w:keepNext w:val="0"/>
        <w:keepLines w:val="0"/>
        <w:widowControl/>
        <w:suppressLineNumbers w:val="0"/>
      </w:pPr>
      <w:r>
        <w:t>Kérünk, a megadott adataidért vállald a felelősséget!</w:t>
      </w:r>
    </w:p>
    <w:p>
      <w:pPr>
        <w:pStyle w:val="7"/>
        <w:keepNext w:val="0"/>
        <w:keepLines w:val="0"/>
        <w:widowControl/>
        <w:suppressLineNumbers w:val="0"/>
      </w:pPr>
      <w:r>
        <w:t>Amikor a weboldalon megadod adataidat vagy rendelsz légy tudatában, hogy a számlázás és a kiszállítás azon adatok alapján fog megtörténni. Amennyiben a teljesítés hibás adat, cím miatt nem érkezik meg, azért a Borászat a felelősséget nem vállalja. Az email cím vagy a postafiókod telítettsége miatt meg nem érkező visszaigazolás miatt elmaradó szerződés is semmissé teszi a megrendelésedet.</w:t>
      </w:r>
    </w:p>
    <w:p>
      <w:pPr>
        <w:pStyle w:val="7"/>
        <w:keepNext w:val="0"/>
        <w:keepLines w:val="0"/>
        <w:widowControl/>
        <w:suppressLineNumbers w:val="0"/>
      </w:pPr>
      <w:r>
        <w:rPr>
          <w:rStyle w:val="8"/>
        </w:rPr>
        <w:t>A honlap célja és használata:</w:t>
      </w:r>
    </w:p>
    <w:p>
      <w:pPr>
        <w:pStyle w:val="7"/>
        <w:keepNext w:val="0"/>
        <w:keepLines w:val="0"/>
        <w:widowControl/>
        <w:suppressLineNumbers w:val="0"/>
      </w:pPr>
      <w:r>
        <w:t>A weboldal elsődleges célja Jónás Szabolcs saját készítésű gyümölcsborainak és egyéb termékeinek, borászatának népszerűsítése és az érdeklődőinek tájékoztatása tevékenységeiről, megjelenésekről, a cég elérhetőségeiről.</w:t>
      </w:r>
    </w:p>
    <w:p>
      <w:pPr>
        <w:pStyle w:val="7"/>
        <w:keepNext w:val="0"/>
        <w:keepLines w:val="0"/>
        <w:widowControl/>
        <w:suppressLineNumbers w:val="0"/>
      </w:pPr>
      <w:r>
        <w:t>Az oldalon működő webáruház azt a célt szolgálja, hogy a vásárlók a cég borait/termékeit közvetlenül is megvásárolhassák, amennyiben ahhoz kiskereskedelmi egységekben nem jutnának hozzá.</w:t>
      </w:r>
    </w:p>
    <w:p>
      <w:pPr>
        <w:pStyle w:val="7"/>
        <w:keepNext w:val="0"/>
        <w:keepLines w:val="0"/>
        <w:widowControl/>
        <w:suppressLineNumbers w:val="0"/>
      </w:pPr>
      <w:r>
        <w:rPr>
          <w:rStyle w:val="8"/>
        </w:rPr>
        <w:t>A webáruház használata:</w:t>
      </w:r>
    </w:p>
    <w:p>
      <w:pPr>
        <w:pStyle w:val="7"/>
        <w:keepNext w:val="0"/>
        <w:keepLines w:val="0"/>
        <w:widowControl/>
        <w:suppressLineNumbers w:val="0"/>
      </w:pPr>
      <w:r>
        <w:t>A termék kiválasztása</w:t>
      </w:r>
    </w:p>
    <w:p>
      <w:pPr>
        <w:pStyle w:val="7"/>
        <w:keepNext w:val="0"/>
        <w:keepLines w:val="0"/>
        <w:widowControl/>
        <w:suppressLineNumbers w:val="0"/>
      </w:pPr>
      <w:r>
        <w:t>A honlapon szereplő kategóriákon belül a kívánt termékek adatlapjai megtekinthetők, tetszőleges darabszám megjelölésével a „Kosárba” gombra kattintva vásárlásra jelölhető (ezzel vásárlási/fizetési kötelezettsége nem keletkezik). A Kosár tartalma a megrendelés véglegesítéséig szabadon módosítható.</w:t>
      </w:r>
    </w:p>
    <w:p>
      <w:pPr>
        <w:pStyle w:val="7"/>
        <w:keepNext w:val="0"/>
        <w:keepLines w:val="0"/>
        <w:widowControl/>
        <w:suppressLineNumbers w:val="0"/>
      </w:pPr>
      <w:r>
        <w:t>Vásárlói adatok megadása:</w:t>
      </w:r>
    </w:p>
    <w:p>
      <w:pPr>
        <w:pStyle w:val="7"/>
        <w:keepNext w:val="0"/>
        <w:keepLines w:val="0"/>
        <w:widowControl/>
        <w:suppressLineNumbers w:val="0"/>
      </w:pPr>
      <w:r>
        <w:t>Amennyiben minden megvásárolni kívánt terméket a Kosárba helyeztél, a „Tovább a pénztárhoz” gombbal lehetőség nyílik választani, hogy a rendelést egy korábbi regisztrációval, vagy egy újjal kívánod leadni.</w:t>
      </w:r>
    </w:p>
    <w:p>
      <w:pPr>
        <w:pStyle w:val="7"/>
        <w:keepNext w:val="0"/>
        <w:keepLines w:val="0"/>
        <w:widowControl/>
        <w:suppressLineNumbers w:val="0"/>
      </w:pPr>
      <w:r>
        <w:t>Ezt követően az "Adatok megadása" fülön adhatod meg a rendeléshez szükséges információkat (Név, telefonszám, szállítási és számlázási cím, e-mail cím). A „Szállítási mód” fülön kell bejelölnöd, hogy a megrendelt terméket személyesen veszed át (személyes átvétel), vagy kiszállítást kérsz. Kiszállítás esetén a rendszer jelzi a kiszállítás díját, melyet megrendelés esetén meg kell fizetni. A "Fizetési mód" fülön választhatja ki, milyen módon kívánod rendelésed ellenértékét rendezni. A fizetési módokról az ÁSZF "Fizetési módok" alpontjában tájékozódhat.</w:t>
      </w:r>
    </w:p>
    <w:p>
      <w:pPr>
        <w:pStyle w:val="7"/>
        <w:keepNext w:val="0"/>
        <w:keepLines w:val="0"/>
        <w:widowControl/>
        <w:suppressLineNumbers w:val="0"/>
      </w:pPr>
      <w:r>
        <w:t>Megrendelés:</w:t>
      </w:r>
    </w:p>
    <w:p>
      <w:pPr>
        <w:pStyle w:val="7"/>
        <w:keepNext w:val="0"/>
        <w:keepLines w:val="0"/>
        <w:widowControl/>
        <w:suppressLineNumbers w:val="0"/>
      </w:pPr>
      <w:r>
        <w:t>A weboldal jobb oldalán található „Rendelés összesítő” modulban ellenőrizheted a rendelés adatait. Amennyiben elírtad, itt még van lehetőséged módosítani. A „Megrendelés” gomb lenyomásával elfogadod az összesítőben szereplő adatokat és elfogadod, hogy a rendelés leadása fizetési kötelezettséget von maga után.</w:t>
      </w:r>
    </w:p>
    <w:p>
      <w:pPr>
        <w:pStyle w:val="7"/>
        <w:keepNext w:val="0"/>
        <w:keepLines w:val="0"/>
        <w:widowControl/>
        <w:suppressLineNumbers w:val="0"/>
      </w:pPr>
      <w:r>
        <w:t>A megrendelés esetleges utólagos módosítása kizárólag írásos formában, e-mailen keresztül lehetséges. Módosítási igényedet az alábbi címre küldheted meg: info@jonasbor.hu</w:t>
      </w:r>
    </w:p>
    <w:p>
      <w:pPr>
        <w:pStyle w:val="7"/>
        <w:keepNext w:val="0"/>
        <w:keepLines w:val="0"/>
        <w:widowControl/>
        <w:suppressLineNumbers w:val="0"/>
      </w:pPr>
      <w:r>
        <w:t>Visszaigazolás:</w:t>
      </w:r>
    </w:p>
    <w:p>
      <w:pPr>
        <w:pStyle w:val="7"/>
        <w:keepNext w:val="0"/>
        <w:keepLines w:val="0"/>
        <w:widowControl/>
        <w:suppressLineNumbers w:val="0"/>
      </w:pPr>
      <w:r>
        <w:t>A rendelés zárása után a megadott email címre egy visszaigazoló levelet kapsz a rendelésed adatival.</w:t>
      </w:r>
    </w:p>
    <w:p>
      <w:pPr>
        <w:pStyle w:val="7"/>
        <w:keepNext w:val="0"/>
        <w:keepLines w:val="0"/>
        <w:widowControl/>
        <w:suppressLineNumbers w:val="0"/>
      </w:pPr>
      <w:r>
        <w:t>Ezek után rendelésedet összekészítjük és átadjuk a futárnak. Az átadás tényéről emailt küldünk, mely időponttal a fogyasztói szerződés létrejön és hivatalossá válik.</w:t>
      </w:r>
    </w:p>
    <w:p>
      <w:pPr>
        <w:pStyle w:val="7"/>
        <w:keepNext w:val="0"/>
        <w:keepLines w:val="0"/>
        <w:widowControl/>
        <w:suppressLineNumbers w:val="0"/>
      </w:pPr>
      <w:r>
        <w:rPr>
          <w:rStyle w:val="8"/>
        </w:rPr>
        <w:t>Fizetési módok:</w:t>
      </w:r>
    </w:p>
    <w:p>
      <w:pPr>
        <w:pStyle w:val="7"/>
        <w:keepNext w:val="0"/>
        <w:keepLines w:val="0"/>
        <w:widowControl/>
        <w:suppressLineNumbers w:val="0"/>
      </w:pPr>
      <w:r>
        <w:t>A webáruházban szereplő termékek árai bruttó árak; az ÁFÁ-t tartalmazzák, a szállítás és utánvét költségeit viszont nem. Webáruházunk a rendelés végösszegétől függően kedvezményes is ingyenes kiszállítást is biztosít.</w:t>
      </w:r>
    </w:p>
    <w:p>
      <w:pPr>
        <w:pStyle w:val="7"/>
        <w:keepNext w:val="0"/>
        <w:keepLines w:val="0"/>
        <w:widowControl/>
        <w:suppressLineNumbers w:val="0"/>
      </w:pPr>
      <w:r>
        <w:t>A termékeink árának változtatási jogát fenntartjuk azzal, hogy a módosítás a weboldalon való megjelenéssel egyidejűleg lép hatályba. A módosítások a már megrendelt termékek árát nem befolyásolja.</w:t>
      </w:r>
    </w:p>
    <w:p>
      <w:pPr>
        <w:pStyle w:val="7"/>
        <w:keepNext w:val="0"/>
        <w:keepLines w:val="0"/>
        <w:widowControl/>
        <w:suppressLineNumbers w:val="0"/>
      </w:pPr>
      <w:r>
        <w:t>A Borászat fenntartja a jogot arra, hogy egyes rendelések tekintetében, részben vagy egészben, kizárólag előrefizetési lehetőséget biztosítson, melyről a megrendelőt levélben értesíti.</w:t>
      </w:r>
    </w:p>
    <w:p>
      <w:pPr>
        <w:pStyle w:val="7"/>
        <w:keepNext w:val="0"/>
        <w:keepLines w:val="0"/>
        <w:widowControl/>
        <w:suppressLineNumbers w:val="0"/>
      </w:pPr>
      <w:r>
        <w:t>Banki átutalás:</w:t>
      </w:r>
    </w:p>
    <w:p>
      <w:pPr>
        <w:pStyle w:val="7"/>
        <w:keepNext w:val="0"/>
        <w:keepLines w:val="0"/>
        <w:widowControl/>
        <w:suppressLineNumbers w:val="0"/>
      </w:pPr>
      <w:r>
        <w:t>A termékek ellenértékét előre utalás útján is rendezheted. Ehhez az alábbi adatok szükségesek:</w:t>
      </w:r>
    </w:p>
    <w:p>
      <w:pPr>
        <w:pStyle w:val="7"/>
        <w:keepNext w:val="0"/>
        <w:keepLines w:val="0"/>
        <w:widowControl/>
        <w:suppressLineNumbers w:val="0"/>
      </w:pPr>
      <w:r>
        <w:t>Kedvezményezett neve:                Jónás Szabolcs</w:t>
      </w:r>
    </w:p>
    <w:p>
      <w:pPr>
        <w:pStyle w:val="7"/>
        <w:keepNext w:val="0"/>
        <w:keepLines w:val="0"/>
        <w:widowControl/>
        <w:suppressLineNumbers w:val="0"/>
      </w:pPr>
      <w:r>
        <w:t>Számlavezető Bank:                      OTP Bank</w:t>
      </w:r>
    </w:p>
    <w:p>
      <w:pPr>
        <w:pStyle w:val="7"/>
        <w:keepNext w:val="0"/>
        <w:keepLines w:val="0"/>
        <w:widowControl/>
        <w:suppressLineNumbers w:val="0"/>
      </w:pPr>
      <w:r>
        <w:t>Számlaszám:                                   11732143-22866994-00000000</w:t>
      </w:r>
    </w:p>
    <w:p>
      <w:pPr>
        <w:pStyle w:val="7"/>
        <w:keepNext w:val="0"/>
        <w:keepLines w:val="0"/>
        <w:widowControl/>
        <w:suppressLineNumbers w:val="0"/>
      </w:pPr>
      <w:r>
        <w:t>Közlemény:                                      rendelésszám</w:t>
      </w:r>
    </w:p>
    <w:p>
      <w:pPr>
        <w:pStyle w:val="7"/>
        <w:keepNext w:val="0"/>
        <w:keepLines w:val="0"/>
        <w:widowControl/>
        <w:suppressLineNumbers w:val="0"/>
      </w:pPr>
      <w:r>
        <w:t>Készpénzes fizetés:</w:t>
      </w:r>
    </w:p>
    <w:p>
      <w:pPr>
        <w:pStyle w:val="7"/>
        <w:keepNext w:val="0"/>
        <w:keepLines w:val="0"/>
        <w:widowControl/>
        <w:suppressLineNumbers w:val="0"/>
      </w:pPr>
      <w:r>
        <w:t>Személyes átvétel esetén a telephelyünkön.</w:t>
      </w:r>
    </w:p>
    <w:p>
      <w:pPr>
        <w:pStyle w:val="7"/>
        <w:keepNext w:val="0"/>
        <w:keepLines w:val="0"/>
        <w:widowControl/>
        <w:suppressLineNumbers w:val="0"/>
      </w:pPr>
      <w:r>
        <w:t>Utánvétel:</w:t>
      </w:r>
    </w:p>
    <w:p>
      <w:pPr>
        <w:pStyle w:val="7"/>
        <w:keepNext w:val="0"/>
        <w:keepLines w:val="0"/>
        <w:widowControl/>
        <w:suppressLineNumbers w:val="0"/>
      </w:pPr>
      <w:r>
        <w:t>Amennyiben a rendelés értékét a csomag kézhezvételekor, készpénzben a kézbesítőnek kívánod kiegyenlíteni, akkor válaszd ezt a fizetési módot.</w:t>
      </w:r>
    </w:p>
    <w:p>
      <w:pPr>
        <w:pStyle w:val="7"/>
        <w:keepNext w:val="0"/>
        <w:keepLines w:val="0"/>
        <w:widowControl/>
        <w:suppressLineNumbers w:val="0"/>
      </w:pPr>
      <w:r>
        <w:rPr>
          <w:rStyle w:val="8"/>
        </w:rPr>
        <w:t>Átvételi módok, kiszállítás:</w:t>
      </w:r>
    </w:p>
    <w:p>
      <w:pPr>
        <w:pStyle w:val="7"/>
        <w:keepNext w:val="0"/>
        <w:keepLines w:val="0"/>
        <w:widowControl/>
        <w:suppressLineNumbers w:val="0"/>
      </w:pPr>
      <w:r>
        <w:t>Minden igyekezetünk ellenére előfordulhat, hogy a csomag sérülten vagy törötten érkezik meg. Amennyiben sérülést vagy hiányosságot tapasztalsz, azt jelezd felénk és kérd a kézbesítőt hivatalos jegyzőkönyv felvételéről. Ennek hiányában tett panasz esetében felelősséget utólagosan nem tudunk vállalni.</w:t>
      </w:r>
    </w:p>
    <w:p>
      <w:pPr>
        <w:pStyle w:val="7"/>
        <w:keepNext w:val="0"/>
        <w:keepLines w:val="0"/>
        <w:widowControl/>
        <w:suppressLineNumbers w:val="0"/>
      </w:pPr>
      <w:r>
        <w:t>Futárszolgálat:</w:t>
      </w:r>
    </w:p>
    <w:p>
      <w:pPr>
        <w:pStyle w:val="7"/>
        <w:keepNext w:val="0"/>
        <w:keepLines w:val="0"/>
        <w:widowControl/>
        <w:suppressLineNumbers w:val="0"/>
      </w:pPr>
      <w:r>
        <w:t xml:space="preserve">A futárszolgálat a megadott szállítási címre viszi a megrendelt termékeket. A házhozszállítást a </w:t>
      </w:r>
      <w:r>
        <w:rPr>
          <w:b/>
          <w:bCs/>
        </w:rPr>
        <w:t>GLS General Logistics Systems Hungary Csomag-Logisztikai Kft.</w:t>
      </w:r>
      <w:r>
        <w:t xml:space="preserve"> végzi. A kiszállítás díja csomagonként eltérő, ezt az alábbi táblázatalapján tudjuk a végösszeghez írni. Utánvétes fizetés esetén minden esetben hozzáadódik 500.- Ft.</w:t>
      </w:r>
    </w:p>
    <w:p>
      <w:pPr>
        <w:pStyle w:val="2"/>
        <w:keepNext w:val="0"/>
        <w:keepLines w:val="0"/>
        <w:widowControl/>
        <w:suppressLineNumbers w:val="0"/>
      </w:pPr>
      <w:r>
        <w:t>Árak:</w:t>
      </w:r>
    </w:p>
    <w:tbl>
      <w:tblPr>
        <w:tblW w:w="583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56"/>
        <w:gridCol w:w="2575"/>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965" w:type="dxa"/>
            <w:shd w:val="clear"/>
            <w:vAlign w:val="center"/>
          </w:tcPr>
          <w:p>
            <w:pPr>
              <w:keepNext w:val="0"/>
              <w:keepLines w:val="0"/>
              <w:widowControl/>
              <w:suppressLineNumbers w:val="0"/>
              <w:jc w:val="left"/>
            </w:pPr>
            <w:r>
              <w:rPr>
                <w:rStyle w:val="8"/>
                <w:rFonts w:ascii="SimSun" w:hAnsi="SimSun" w:eastAsia="SimSun" w:cs="SimSun"/>
                <w:kern w:val="0"/>
                <w:sz w:val="24"/>
                <w:szCs w:val="24"/>
                <w:lang w:val="en-US" w:eastAsia="zh-CN" w:bidi="ar"/>
              </w:rPr>
              <w:t>Méret</w:t>
            </w:r>
          </w:p>
        </w:tc>
        <w:tc>
          <w:tcPr>
            <w:tcW w:w="2595" w:type="dxa"/>
            <w:shd w:val="clear"/>
            <w:vAlign w:val="center"/>
          </w:tcPr>
          <w:p>
            <w:pPr>
              <w:keepNext w:val="0"/>
              <w:keepLines w:val="0"/>
              <w:widowControl/>
              <w:suppressLineNumbers w:val="0"/>
              <w:jc w:val="left"/>
            </w:pPr>
            <w:r>
              <w:rPr>
                <w:rStyle w:val="8"/>
                <w:rFonts w:ascii="SimSun" w:hAnsi="SimSun" w:eastAsia="SimSun" w:cs="SimSun"/>
                <w:kern w:val="0"/>
                <w:sz w:val="24"/>
                <w:szCs w:val="24"/>
                <w:lang w:val="en-US" w:eastAsia="zh-CN" w:bidi="ar"/>
              </w:rPr>
              <w:t>Max. leghosszabb + legrövidebb oldal</w:t>
            </w:r>
          </w:p>
        </w:tc>
        <w:tc>
          <w:tcPr>
            <w:tcW w:w="1275" w:type="dxa"/>
            <w:shd w:val="clear"/>
            <w:vAlign w:val="center"/>
          </w:tcPr>
          <w:p>
            <w:pPr>
              <w:keepNext w:val="0"/>
              <w:keepLines w:val="0"/>
              <w:widowControl/>
              <w:suppressLineNumbers w:val="0"/>
              <w:jc w:val="left"/>
            </w:pPr>
            <w:r>
              <w:rPr>
                <w:rStyle w:val="8"/>
                <w:rFonts w:ascii="SimSun" w:hAnsi="SimSun" w:eastAsia="SimSun" w:cs="SimSun"/>
                <w:kern w:val="0"/>
                <w:sz w:val="24"/>
                <w:szCs w:val="24"/>
                <w:lang w:val="en-US" w:eastAsia="zh-CN" w:bidi="ar"/>
              </w:rPr>
              <w:t>Belföld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6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XS</w:t>
            </w:r>
          </w:p>
        </w:tc>
        <w:tc>
          <w:tcPr>
            <w:tcW w:w="259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max. 35 cm</w:t>
            </w:r>
          </w:p>
        </w:tc>
        <w:tc>
          <w:tcPr>
            <w:tcW w:w="127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2.200 Ft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6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S</w:t>
            </w:r>
          </w:p>
        </w:tc>
        <w:tc>
          <w:tcPr>
            <w:tcW w:w="259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max. 50 cm</w:t>
            </w:r>
          </w:p>
        </w:tc>
        <w:tc>
          <w:tcPr>
            <w:tcW w:w="127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2.200 Ft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6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M</w:t>
            </w:r>
          </w:p>
        </w:tc>
        <w:tc>
          <w:tcPr>
            <w:tcW w:w="259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max. 65 cm</w:t>
            </w:r>
          </w:p>
        </w:tc>
        <w:tc>
          <w:tcPr>
            <w:tcW w:w="127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2.600 Ft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96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L</w:t>
            </w:r>
          </w:p>
        </w:tc>
        <w:tc>
          <w:tcPr>
            <w:tcW w:w="259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max. 80 cm</w:t>
            </w:r>
          </w:p>
        </w:tc>
        <w:tc>
          <w:tcPr>
            <w:tcW w:w="1275"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3.200 Ft</w:t>
            </w:r>
          </w:p>
        </w:tc>
      </w:tr>
    </w:tbl>
    <w:p>
      <w:pPr>
        <w:pStyle w:val="7"/>
        <w:keepNext w:val="0"/>
        <w:keepLines w:val="0"/>
        <w:widowControl/>
        <w:suppressLineNumbers w:val="0"/>
      </w:pPr>
      <w:r>
        <w:t>Teljesítési határidő:</w:t>
      </w:r>
    </w:p>
    <w:p>
      <w:pPr>
        <w:pStyle w:val="7"/>
        <w:keepNext w:val="0"/>
        <w:keepLines w:val="0"/>
        <w:widowControl/>
        <w:suppressLineNumbers w:val="0"/>
      </w:pPr>
      <w:r>
        <w:t>A megrendelésekre vonatkozóan az általános teljesítési határidő a rendelés visszaigazolásától számított legfeljebb 30 nap. Ez a szállítási határidő tájékoztató jellegű, mindent megteszünk azért, hogy a leggyorsabban kiszolgáljuk az igényeket. Az ÁSZF elfogadásával tudomásul veszed, hogy a megadott szállítási határidő túllépése miatt a kártérítési felelősséget kifejezetten kizárjuk.</w:t>
      </w:r>
    </w:p>
    <w:p>
      <w:pPr>
        <w:pStyle w:val="7"/>
        <w:keepNext w:val="0"/>
        <w:keepLines w:val="0"/>
        <w:widowControl/>
        <w:suppressLineNumbers w:val="0"/>
      </w:pPr>
      <w:r>
        <w:t>Személyes átvétel:</w:t>
      </w:r>
    </w:p>
    <w:p>
      <w:pPr>
        <w:pStyle w:val="7"/>
        <w:keepNext w:val="0"/>
        <w:keepLines w:val="0"/>
        <w:widowControl/>
        <w:suppressLineNumbers w:val="0"/>
      </w:pPr>
      <w:r>
        <w:t>Telephelyünkön személyesen is átveheti csomagját, előre egyeztetett időpontban.</w:t>
      </w:r>
    </w:p>
    <w:p>
      <w:pPr>
        <w:pStyle w:val="7"/>
        <w:keepNext w:val="0"/>
        <w:keepLines w:val="0"/>
        <w:widowControl/>
        <w:suppressLineNumbers w:val="0"/>
      </w:pPr>
      <w:r>
        <w:rPr>
          <w:rStyle w:val="8"/>
        </w:rPr>
        <w:t>18+</w:t>
      </w:r>
    </w:p>
    <w:p>
      <w:pPr>
        <w:pStyle w:val="7"/>
        <w:keepNext w:val="0"/>
        <w:keepLines w:val="0"/>
        <w:widowControl/>
        <w:suppressLineNumbers w:val="0"/>
      </w:pPr>
      <w:r>
        <w:t>A hatályos jogszabályok értelmében tilos Magyarországon 18 életévet be nem töltött személy részére alkoholtartalmú terméket értékesíteni. Amennyiben a felhasználó a belépő oldalán úgy nyilatkozott, hogy elmúlt már 18 éves, akkor alkoholtartalmú termék megrendelése esetén azt a jonasbor.hu érvényes nyilatkozatnak tekinti a tekintetben, hogy jogosult-e a felhasználó részére a megrendelt termék értékesítésére. A felhasználó teljeskörű szavatosságot vállal az előző bekezdésben hivatkozott, a regisztrációkor megadott felhasználói adatok valóságtartalmáért. Amennyiben utóbb kiderül, hogy az általa megadott adatok bármelyike, így különösen alkoholtartalmú termék megrendelése esetén a felhasználó által megadott életkor nem felelt meg a valóságnak, és ebből a jonasbor.hu-t bármilyen kár éri illetőleg a jonasbor.hu-val szemben bármilyen joghátrányt érvényesítenek, a felhasználó köteles a jonasbor.hu-val szemben maradéktalanul helytállni, és a jonasbor.hu fenntartja jogát, hogy a felhasználóval szemben kártérítési igényt érvényesítsen.</w:t>
      </w:r>
    </w:p>
    <w:p>
      <w:pPr>
        <w:pStyle w:val="7"/>
        <w:keepNext w:val="0"/>
        <w:keepLines w:val="0"/>
        <w:widowControl/>
        <w:suppressLineNumbers w:val="0"/>
        <w:jc w:val="center"/>
      </w:pPr>
      <w:r>
        <w:rPr>
          <w:rStyle w:val="8"/>
        </w:rPr>
        <w:t>Adatkezelési tájékoztató</w:t>
      </w:r>
    </w:p>
    <w:p>
      <w:pPr>
        <w:pStyle w:val="7"/>
        <w:keepNext w:val="0"/>
        <w:keepLines w:val="0"/>
        <w:widowControl/>
        <w:suppressLineNumbers w:val="0"/>
      </w:pPr>
      <w:r>
        <w:t>Tisztelt Látogató! Ezen fejezet azt a célt szolgálja, hogy – a lehető legérthetőbb módon – tájékoztasson Téged a honlapon végzett adatkezelések jogszabályi hátterét, jogalapját, célját, a kezelt személyes adatok körét, illetve az adatkezelés időtartamát.</w:t>
      </w:r>
    </w:p>
    <w:p>
      <w:pPr>
        <w:pStyle w:val="7"/>
        <w:keepNext w:val="0"/>
        <w:keepLines w:val="0"/>
        <w:widowControl/>
        <w:suppressLineNumbers w:val="0"/>
      </w:pPr>
      <w:r>
        <w:t>Adatkezelő adatai:</w:t>
      </w:r>
    </w:p>
    <w:p>
      <w:pPr>
        <w:pStyle w:val="7"/>
        <w:keepNext w:val="0"/>
        <w:keepLines w:val="0"/>
        <w:widowControl/>
        <w:suppressLineNumbers w:val="0"/>
      </w:pPr>
      <w:r>
        <w:t>Név:                           Jónás Borászat (Jónás Szabolcs e.v.)</w:t>
      </w:r>
    </w:p>
    <w:p>
      <w:pPr>
        <w:pStyle w:val="7"/>
        <w:keepNext w:val="0"/>
        <w:keepLines w:val="0"/>
        <w:widowControl/>
        <w:suppressLineNumbers w:val="0"/>
      </w:pPr>
      <w:r>
        <w:t>Címe:                         6765 Csengele, Május 1.u.24.</w:t>
      </w:r>
    </w:p>
    <w:p>
      <w:pPr>
        <w:pStyle w:val="7"/>
        <w:keepNext w:val="0"/>
        <w:keepLines w:val="0"/>
        <w:widowControl/>
        <w:suppressLineNumbers w:val="0"/>
      </w:pPr>
      <w:r>
        <w:t>Email:                        info@jonasbor.hu</w:t>
      </w:r>
    </w:p>
    <w:p>
      <w:pPr>
        <w:pStyle w:val="7"/>
        <w:keepNext w:val="0"/>
        <w:keepLines w:val="0"/>
        <w:widowControl/>
        <w:suppressLineNumbers w:val="0"/>
      </w:pPr>
      <w:r>
        <w:t>Telefon:                     +36-30-362-3597</w:t>
      </w:r>
    </w:p>
    <w:p>
      <w:pPr>
        <w:pStyle w:val="7"/>
        <w:keepNext w:val="0"/>
        <w:keepLines w:val="0"/>
        <w:widowControl/>
        <w:suppressLineNumbers w:val="0"/>
      </w:pPr>
      <w:r>
        <w:t>Honlap:                     www.jonasbor.hu</w:t>
      </w:r>
    </w:p>
    <w:p>
      <w:pPr>
        <w:pStyle w:val="7"/>
        <w:keepNext w:val="0"/>
        <w:keepLines w:val="0"/>
        <w:widowControl/>
        <w:suppressLineNumbers w:val="0"/>
      </w:pPr>
      <w:r>
        <w:rPr>
          <w:rStyle w:val="8"/>
        </w:rPr>
        <w:t>Cookie-k használatával kapcsolatos tájékoztatás:</w:t>
      </w:r>
    </w:p>
    <w:p>
      <w:pPr>
        <w:pStyle w:val="7"/>
        <w:keepNext w:val="0"/>
        <w:keepLines w:val="0"/>
        <w:widowControl/>
        <w:suppressLineNumbers w:val="0"/>
      </w:pPr>
      <w:r>
        <w:t>Az adatkezelő a honlap látogatása során úgynevezett cookie-kat (sütiket) használ. A cookie betűből és számokból álló információcsomag, amit honlapunk a böngésződnek küld el azzal a céllal, hogy elmentse bizonyos beállításait, megkönnyítve a honlapunk használatát és közreműködik abban, hogy néhány releváns, statisztikai jellegű információt gyűjtsünk a látogatókról. A cookie-k (sütik) nem tartalmaznak személyes információkat, és nem alkalmasak az egyéni felhasználó azonosítására. A cookie-k (sütik) gyakran olyan egyéni azonosítót tartalmaznak - egy titkos, véletlenül generált számsort - amelyet géped tárol. Néhány cookie (süti) a honlap bezárása után megszűnik, néhány pedig hosszabb időre tárolásra kerül a gépeden.</w:t>
      </w:r>
    </w:p>
    <w:p>
      <w:pPr>
        <w:pStyle w:val="7"/>
        <w:keepNext w:val="0"/>
        <w:keepLines w:val="0"/>
        <w:widowControl/>
        <w:suppressLineNumbers w:val="0"/>
      </w:pPr>
      <w:r>
        <w:t>A cookie-k jogszabályi háttere és jogalapja:</w:t>
      </w:r>
    </w:p>
    <w:p>
      <w:pPr>
        <w:pStyle w:val="7"/>
        <w:keepNext w:val="0"/>
        <w:keepLines w:val="0"/>
        <w:widowControl/>
        <w:suppressLineNumbers w:val="0"/>
      </w:pPr>
      <w:r>
        <w:t>Az adatkezelés hátterét az információs önrendelkezési jogról és az információszabadságról szóló 2011. évi CXII. törvény (Infotv.) és az elektronikus kereskedelmi szolgáltatások, valamint az információs társadalommal összefüggő szolgáltatások egyes kérdéseiről szóló 2001. évi CVIII. törvény rendelkezései jelentik. Az adatkezelés jogalapja az Infotv. 5. § (1) bekezdés a) pontjával összhangban a Te hozzájárulásod.</w:t>
      </w:r>
    </w:p>
    <w:p>
      <w:pPr>
        <w:pStyle w:val="7"/>
        <w:keepNext w:val="0"/>
        <w:keepLines w:val="0"/>
        <w:widowControl/>
        <w:suppressLineNumbers w:val="0"/>
      </w:pPr>
      <w:r>
        <w:t>A honlap által használt cookie-k főbb jellemzői:</w:t>
      </w:r>
    </w:p>
    <w:p>
      <w:pPr>
        <w:keepNext w:val="0"/>
        <w:keepLines w:val="0"/>
        <w:widowControl/>
        <w:numPr>
          <w:ilvl w:val="0"/>
          <w:numId w:val="5"/>
        </w:numPr>
        <w:suppressLineNumbers w:val="0"/>
        <w:spacing w:before="0" w:beforeAutospacing="1" w:after="0" w:afterAutospacing="1"/>
        <w:ind w:left="720" w:hanging="360"/>
      </w:pPr>
      <w:r>
        <w:t>A működéshez szigorúan szükséges cookie-k: Ezek a cookie-k a weboldal használatához nélkülözhetetlenek, és lehetővé teszik a weboldal alapvető funkcióinak használatát. Ezek hiányába az oldal számos funkciója nem lesz elérhető a számodra. Ezen típusú cookie-k élettartama kizárólag a munkamenet idejére korlátozódik.</w:t>
      </w:r>
    </w:p>
    <w:p>
      <w:pPr>
        <w:keepNext w:val="0"/>
        <w:keepLines w:val="0"/>
        <w:widowControl/>
        <w:numPr>
          <w:ilvl w:val="0"/>
          <w:numId w:val="5"/>
        </w:numPr>
        <w:suppressLineNumbers w:val="0"/>
        <w:spacing w:before="0" w:beforeAutospacing="1" w:after="0" w:afterAutospacing="1"/>
        <w:ind w:left="720" w:hanging="360"/>
      </w:pPr>
      <w:r>
        <w:t>A felhasználói élmény javítását szolgáló cookie-k: Ezek a cookie-k információkat gyűjtenek a felhasználó weboldalhasználatáról, például, hogy mely oldalakat látogatja leggyakrabban, vagy milyen hibaüzenetet kap a weboldalról. Ezek a cookie-k nem gyűjtenek a látogatót azonosító információkat, vagyis teljesen általános, névtelen információkkal dolgoznak. Az ezekből nyert adatokat a weboldal teljesítményének javítására használjuk. Ezen típusú cookie-k élettartama kizárólag a munkamenet idejére korlátozódik.</w:t>
      </w:r>
    </w:p>
    <w:p>
      <w:pPr>
        <w:keepNext w:val="0"/>
        <w:keepLines w:val="0"/>
        <w:widowControl/>
        <w:numPr>
          <w:ilvl w:val="0"/>
          <w:numId w:val="5"/>
        </w:numPr>
        <w:suppressLineNumbers w:val="0"/>
        <w:spacing w:before="0" w:beforeAutospacing="1" w:after="0" w:afterAutospacing="1"/>
        <w:ind w:left="720" w:hanging="360"/>
      </w:pPr>
      <w:r>
        <w:t>RTB személyre szabott retargeting cookie-k: A korábbi látogatók vagy felhasználók számára a Google Display Hálózaton található egyéb webhelyeken való böngészés, illetve termékeivel vagy szolgáltatásaival kapcsolatos kifejezések keresésekor jelenhetnek meg.</w:t>
      </w:r>
    </w:p>
    <w:p>
      <w:pPr>
        <w:pStyle w:val="7"/>
        <w:keepNext w:val="0"/>
        <w:keepLines w:val="0"/>
        <w:widowControl/>
        <w:suppressLineNumbers w:val="0"/>
      </w:pPr>
      <w:r>
        <w:t>A honlap látogatói a következő linkre való kattintással kihagyhatják az RTB technológia használatát:</w:t>
      </w:r>
    </w:p>
    <w:p>
      <w:pPr>
        <w:pStyle w:val="7"/>
        <w:keepNext w:val="0"/>
        <w:keepLines w:val="0"/>
        <w:widowControl/>
        <w:suppressLineNumbers w:val="0"/>
      </w:pPr>
      <w:r>
        <w:fldChar w:fldCharType="begin"/>
      </w:r>
      <w:r>
        <w:instrText xml:space="preserve"> HYPERLINK "http://adpilot.com/index.php?pid=privacy-optout" </w:instrText>
      </w:r>
      <w:r>
        <w:fldChar w:fldCharType="separate"/>
      </w:r>
      <w:r>
        <w:rPr>
          <w:rStyle w:val="6"/>
        </w:rPr>
        <w:t>http://adpilot.com/index.php?pid=privacy-optout</w:t>
      </w:r>
      <w:r>
        <w:fldChar w:fldCharType="end"/>
      </w:r>
    </w:p>
    <w:p>
      <w:pPr>
        <w:pStyle w:val="7"/>
        <w:keepNext w:val="0"/>
        <w:keepLines w:val="0"/>
        <w:widowControl/>
        <w:suppressLineNumbers w:val="0"/>
      </w:pPr>
      <w:r>
        <w:t>Amennyiben nem fogadod el a cookie-k használatát, akkor bizonyos funkciók nem lesznek elérhetőek számodra.</w:t>
      </w:r>
    </w:p>
    <w:p>
      <w:pPr>
        <w:pStyle w:val="7"/>
        <w:keepNext w:val="0"/>
        <w:keepLines w:val="0"/>
        <w:widowControl/>
        <w:suppressLineNumbers w:val="0"/>
      </w:pPr>
      <w:r>
        <w:t>A cookie-k törléséről bővebb tájékoztatást az alábbi linkeken találhatsz:</w:t>
      </w:r>
    </w:p>
    <w:p>
      <w:pPr>
        <w:keepNext w:val="0"/>
        <w:keepLines w:val="0"/>
        <w:widowControl/>
        <w:numPr>
          <w:ilvl w:val="0"/>
          <w:numId w:val="6"/>
        </w:numPr>
        <w:suppressLineNumbers w:val="0"/>
        <w:spacing w:before="0" w:beforeAutospacing="1" w:after="0" w:afterAutospacing="1"/>
        <w:ind w:left="720" w:hanging="360"/>
      </w:pPr>
      <w:r>
        <w:fldChar w:fldCharType="begin"/>
      </w:r>
      <w:r>
        <w:instrText xml:space="preserve"> HYPERLINK "http://windows.microsoft.com/en-us/internet-explorer/delete-manage-cookies" \l "ie=ie-11" </w:instrText>
      </w:r>
      <w:r>
        <w:fldChar w:fldCharType="separate"/>
      </w:r>
      <w:r>
        <w:rPr>
          <w:rStyle w:val="6"/>
        </w:rPr>
        <w:t>Internet Explorer</w:t>
      </w:r>
      <w:r>
        <w:fldChar w:fldCharType="end"/>
      </w:r>
    </w:p>
    <w:p>
      <w:pPr>
        <w:keepNext w:val="0"/>
        <w:keepLines w:val="0"/>
        <w:widowControl/>
        <w:numPr>
          <w:ilvl w:val="0"/>
          <w:numId w:val="6"/>
        </w:numPr>
        <w:suppressLineNumbers w:val="0"/>
        <w:spacing w:before="0" w:beforeAutospacing="1" w:after="0" w:afterAutospacing="1"/>
        <w:ind w:left="720" w:hanging="360"/>
      </w:pPr>
      <w:r>
        <w:fldChar w:fldCharType="begin"/>
      </w:r>
      <w:r>
        <w:instrText xml:space="preserve"> HYPERLINK "https://support.mozilla.org/en-US/kb/cookies-information-websites-store-on-yourcomputer" </w:instrText>
      </w:r>
      <w:r>
        <w:fldChar w:fldCharType="separate"/>
      </w:r>
      <w:r>
        <w:rPr>
          <w:rStyle w:val="6"/>
        </w:rPr>
        <w:t>Firefox</w:t>
      </w:r>
      <w:r>
        <w:fldChar w:fldCharType="end"/>
      </w:r>
    </w:p>
    <w:p>
      <w:pPr>
        <w:keepNext w:val="0"/>
        <w:keepLines w:val="0"/>
        <w:widowControl/>
        <w:numPr>
          <w:ilvl w:val="0"/>
          <w:numId w:val="6"/>
        </w:numPr>
        <w:suppressLineNumbers w:val="0"/>
        <w:spacing w:before="0" w:beforeAutospacing="1" w:after="0" w:afterAutospacing="1"/>
        <w:ind w:left="720" w:hanging="360"/>
      </w:pPr>
      <w:r>
        <w:fldChar w:fldCharType="begin"/>
      </w:r>
      <w:r>
        <w:instrText xml:space="preserve"> HYPERLINK "https://support.google.com/chrome/answer/95647?hl=en" </w:instrText>
      </w:r>
      <w:r>
        <w:fldChar w:fldCharType="separate"/>
      </w:r>
      <w:r>
        <w:rPr>
          <w:rStyle w:val="6"/>
        </w:rPr>
        <w:t>Chrome</w:t>
      </w:r>
      <w:r>
        <w:fldChar w:fldCharType="end"/>
      </w:r>
    </w:p>
    <w:p>
      <w:pPr>
        <w:pStyle w:val="7"/>
        <w:keepNext w:val="0"/>
        <w:keepLines w:val="0"/>
        <w:widowControl/>
        <w:suppressLineNumbers w:val="0"/>
      </w:pPr>
      <w:r>
        <w:rPr>
          <w:rStyle w:val="8"/>
        </w:rPr>
        <w:t>Adatkezelés</w:t>
      </w:r>
    </w:p>
    <w:p>
      <w:pPr>
        <w:pStyle w:val="7"/>
        <w:keepNext w:val="0"/>
        <w:keepLines w:val="0"/>
        <w:widowControl/>
        <w:suppressLineNumbers w:val="0"/>
      </w:pPr>
      <w:r>
        <w:rPr>
          <w:rStyle w:val="5"/>
        </w:rPr>
        <w:t>Rendeléssel és számlázással kapcsolatos adatkezelés:</w:t>
      </w:r>
    </w:p>
    <w:p>
      <w:pPr>
        <w:keepNext w:val="0"/>
        <w:keepLines w:val="0"/>
        <w:widowControl/>
        <w:numPr>
          <w:ilvl w:val="0"/>
          <w:numId w:val="7"/>
        </w:numPr>
        <w:suppressLineNumbers w:val="0"/>
        <w:spacing w:before="0" w:beforeAutospacing="1" w:after="0" w:afterAutospacing="1"/>
        <w:ind w:left="720" w:hanging="360"/>
      </w:pPr>
      <w:r>
        <w:t>Az adatkezelés jogszabályi háttere és jogalapja:</w:t>
      </w:r>
    </w:p>
    <w:p>
      <w:pPr>
        <w:pStyle w:val="7"/>
        <w:keepNext w:val="0"/>
        <w:keepLines w:val="0"/>
        <w:widowControl/>
        <w:suppressLineNumbers w:val="0"/>
      </w:pPr>
      <w:r>
        <w:t>Az adatkezelés hátterét az információs önrendelkezési jogról és az információszabadságról szóló 2011. évi CXII. törvény (Infotv.) és a számvitelről szóló 2000. évi C. törvény (Sztv.) rendelkezései jelentik. Az adatkezelés jogalapja az Infotv. 5. § (1) bekezdés a) pontjával összhangban a hozzájárulásod, valamint – hozzájárulásod visszavonása esetén – az Infotv. 6 § (5) bekezdése a) pontja alapján az Adatkezelőt terhelő, Sztv-ben megfogalmazott jogi kötelezettség teljesítése.</w:t>
      </w:r>
    </w:p>
    <w:p>
      <w:pPr>
        <w:keepNext w:val="0"/>
        <w:keepLines w:val="0"/>
        <w:widowControl/>
        <w:numPr>
          <w:ilvl w:val="0"/>
          <w:numId w:val="8"/>
        </w:numPr>
        <w:suppressLineNumbers w:val="0"/>
        <w:spacing w:before="0" w:beforeAutospacing="1" w:after="0" w:afterAutospacing="1"/>
        <w:ind w:left="720" w:hanging="360"/>
      </w:pPr>
      <w:r>
        <w:t>Az adatkezelés célja:</w:t>
      </w:r>
    </w:p>
    <w:p>
      <w:pPr>
        <w:pStyle w:val="7"/>
        <w:keepNext w:val="0"/>
        <w:keepLines w:val="0"/>
        <w:widowControl/>
        <w:suppressLineNumbers w:val="0"/>
      </w:pPr>
      <w:r>
        <w:t>A jogszabályoknak megfelelő számla kiállítása és a számviteli bizonylat-megőrzési kötelezettség teljesítése. Az Sztv. 169. § (1)-(2) bekezdése alapján a gazdasági társaságoknak a könyvviteli elszámolást közvetlenül és közvetetten alátámasztó számviteli bizonylatot meg kell őrizniük.</w:t>
      </w:r>
    </w:p>
    <w:p>
      <w:pPr>
        <w:keepNext w:val="0"/>
        <w:keepLines w:val="0"/>
        <w:widowControl/>
        <w:numPr>
          <w:ilvl w:val="0"/>
          <w:numId w:val="9"/>
        </w:numPr>
        <w:suppressLineNumbers w:val="0"/>
        <w:spacing w:before="0" w:beforeAutospacing="1" w:after="0" w:afterAutospacing="1"/>
        <w:ind w:left="720" w:hanging="360"/>
      </w:pPr>
      <w:r>
        <w:t>A kezelt adatok köre:</w:t>
      </w:r>
    </w:p>
    <w:p>
      <w:pPr>
        <w:pStyle w:val="7"/>
        <w:keepNext w:val="0"/>
        <w:keepLines w:val="0"/>
        <w:widowControl/>
        <w:suppressLineNumbers w:val="0"/>
      </w:pPr>
      <w:r>
        <w:t>Név, címek, e-mail cím, telefonszám.</w:t>
      </w:r>
    </w:p>
    <w:p>
      <w:pPr>
        <w:keepNext w:val="0"/>
        <w:keepLines w:val="0"/>
        <w:widowControl/>
        <w:numPr>
          <w:ilvl w:val="0"/>
          <w:numId w:val="10"/>
        </w:numPr>
        <w:suppressLineNumbers w:val="0"/>
        <w:spacing w:before="0" w:beforeAutospacing="1" w:after="0" w:afterAutospacing="1"/>
        <w:ind w:left="720" w:hanging="360"/>
      </w:pPr>
      <w:r>
        <w:t>Az adatkezelés időtartama:</w:t>
      </w:r>
    </w:p>
    <w:p>
      <w:pPr>
        <w:pStyle w:val="7"/>
        <w:keepNext w:val="0"/>
        <w:keepLines w:val="0"/>
        <w:widowControl/>
        <w:suppressLineNumbers w:val="0"/>
      </w:pPr>
      <w:r>
        <w:t>A kiállított számlákat az Sztv. 169. § (2) bekezdése alapján a számla kiállításától számított 8 évig meg kell őrizni. Tájékoztatunk arról, hogy amennyiben a számla kiállításához adott hozzájárulásod visszavonod, az Adatkezelő az Infotv. 6. § (5) bekezdés a) pontja alapján jogosult a számla kiállítása során megismert személyes adataidat 8 évig megőrizni.</w:t>
      </w:r>
    </w:p>
    <w:p>
      <w:pPr>
        <w:pStyle w:val="7"/>
        <w:keepNext w:val="0"/>
        <w:keepLines w:val="0"/>
        <w:widowControl/>
        <w:suppressLineNumbers w:val="0"/>
      </w:pPr>
      <w:r>
        <w:rPr>
          <w:rStyle w:val="5"/>
        </w:rPr>
        <w:t>Az áruszállításhoz kapcsolódó adatkezelés:</w:t>
      </w:r>
    </w:p>
    <w:p>
      <w:pPr>
        <w:keepNext w:val="0"/>
        <w:keepLines w:val="0"/>
        <w:widowControl/>
        <w:numPr>
          <w:ilvl w:val="0"/>
          <w:numId w:val="11"/>
        </w:numPr>
        <w:suppressLineNumbers w:val="0"/>
        <w:spacing w:before="0" w:beforeAutospacing="1" w:after="0" w:afterAutospacing="1"/>
        <w:ind w:left="720" w:hanging="360"/>
      </w:pPr>
      <w:r>
        <w:t>Az adatkezelés jogszabályi háttere és jogalapja:</w:t>
      </w:r>
    </w:p>
    <w:p>
      <w:pPr>
        <w:pStyle w:val="7"/>
        <w:keepNext w:val="0"/>
        <w:keepLines w:val="0"/>
        <w:widowControl/>
        <w:suppressLineNumbers w:val="0"/>
      </w:pPr>
      <w:r>
        <w:t>Az adatkezelés hátterét az információs önrendelkezési jogról és az információszabadságról szóló 2011. évi CXII. törvény (Infotv.) előírásai jelentik. Az adatkezelés jogalapja az Infotv. 5. § (1) bekezdés a) pontjával összhangban a hozzájárulásod.</w:t>
      </w:r>
    </w:p>
    <w:p>
      <w:pPr>
        <w:keepNext w:val="0"/>
        <w:keepLines w:val="0"/>
        <w:widowControl/>
        <w:numPr>
          <w:ilvl w:val="0"/>
          <w:numId w:val="12"/>
        </w:numPr>
        <w:suppressLineNumbers w:val="0"/>
        <w:spacing w:before="0" w:beforeAutospacing="1" w:after="0" w:afterAutospacing="1"/>
        <w:ind w:left="720" w:hanging="360"/>
      </w:pPr>
      <w:r>
        <w:t>Az adatkezelés célja:</w:t>
      </w:r>
    </w:p>
    <w:p>
      <w:pPr>
        <w:pStyle w:val="7"/>
        <w:keepNext w:val="0"/>
        <w:keepLines w:val="0"/>
        <w:widowControl/>
        <w:suppressLineNumbers w:val="0"/>
      </w:pPr>
      <w:r>
        <w:t>Az áruszállítás esetében az adatkezelés célja az, hogy a megrendelt árut az igényedhez alkalmazkodva szerződéses partnerünk közreműködésével kiszállítsuk a számodra.</w:t>
      </w:r>
    </w:p>
    <w:p>
      <w:pPr>
        <w:keepNext w:val="0"/>
        <w:keepLines w:val="0"/>
        <w:widowControl/>
        <w:numPr>
          <w:ilvl w:val="0"/>
          <w:numId w:val="13"/>
        </w:numPr>
        <w:suppressLineNumbers w:val="0"/>
        <w:spacing w:before="0" w:beforeAutospacing="1" w:after="0" w:afterAutospacing="1"/>
        <w:ind w:left="720" w:hanging="360"/>
      </w:pPr>
      <w:r>
        <w:t>A kezelt adatok köre:</w:t>
      </w:r>
    </w:p>
    <w:p>
      <w:pPr>
        <w:pStyle w:val="7"/>
        <w:keepNext w:val="0"/>
        <w:keepLines w:val="0"/>
        <w:widowControl/>
        <w:suppressLineNumbers w:val="0"/>
      </w:pPr>
      <w:r>
        <w:t>Név, címek, e-mail cím, telefonszám.</w:t>
      </w:r>
    </w:p>
    <w:p>
      <w:pPr>
        <w:keepNext w:val="0"/>
        <w:keepLines w:val="0"/>
        <w:widowControl/>
        <w:numPr>
          <w:ilvl w:val="0"/>
          <w:numId w:val="14"/>
        </w:numPr>
        <w:suppressLineNumbers w:val="0"/>
        <w:spacing w:before="0" w:beforeAutospacing="1" w:after="0" w:afterAutospacing="1"/>
        <w:ind w:left="720" w:hanging="360"/>
      </w:pPr>
      <w:r>
        <w:t>Az adatkezelés időtartama:</w:t>
      </w:r>
    </w:p>
    <w:p>
      <w:pPr>
        <w:pStyle w:val="7"/>
        <w:keepNext w:val="0"/>
        <w:keepLines w:val="0"/>
        <w:widowControl/>
        <w:suppressLineNumbers w:val="0"/>
      </w:pPr>
      <w:r>
        <w:t>Az Adatkezelő az adatokat a megrendelt áru kiszállításának időtartamáig kezeli.</w:t>
      </w:r>
    </w:p>
    <w:p>
      <w:pPr>
        <w:pStyle w:val="7"/>
        <w:keepNext w:val="0"/>
        <w:keepLines w:val="0"/>
        <w:widowControl/>
        <w:suppressLineNumbers w:val="0"/>
      </w:pPr>
      <w:r>
        <w:rPr>
          <w:rStyle w:val="5"/>
        </w:rPr>
        <w:t>A regisztrációval együtt járó adatkezelés:</w:t>
      </w:r>
    </w:p>
    <w:p>
      <w:pPr>
        <w:keepNext w:val="0"/>
        <w:keepLines w:val="0"/>
        <w:widowControl/>
        <w:numPr>
          <w:ilvl w:val="0"/>
          <w:numId w:val="15"/>
        </w:numPr>
        <w:suppressLineNumbers w:val="0"/>
        <w:spacing w:before="0" w:beforeAutospacing="1" w:after="0" w:afterAutospacing="1"/>
        <w:ind w:left="720" w:hanging="360"/>
      </w:pPr>
      <w:r>
        <w:t>Az adatkezelés jogszabályi háttere és jogalapja: Az adatkezelés hátterét az információs önrendelkezési jogról és az információszabadságról szóló 2011. évi CXII. törvény (Infotv.) és a Polgári Törvénykönyvről szóló 2013. évi V. törvény (Ptk.) jelentik. Az adatkezelés jogalapja az Infotv. 5. § (1) bekezdés a) pontjával összhangban a hozzájárulásod.</w:t>
      </w:r>
    </w:p>
    <w:p>
      <w:pPr>
        <w:keepNext w:val="0"/>
        <w:keepLines w:val="0"/>
        <w:widowControl/>
        <w:numPr>
          <w:ilvl w:val="0"/>
          <w:numId w:val="15"/>
        </w:numPr>
        <w:suppressLineNumbers w:val="0"/>
        <w:spacing w:before="0" w:beforeAutospacing="1" w:after="0" w:afterAutospacing="1"/>
        <w:ind w:left="720" w:hanging="360"/>
      </w:pPr>
      <w:r>
        <w:t> </w:t>
      </w:r>
    </w:p>
    <w:p>
      <w:pPr>
        <w:keepNext w:val="0"/>
        <w:keepLines w:val="0"/>
        <w:widowControl/>
        <w:numPr>
          <w:ilvl w:val="0"/>
          <w:numId w:val="15"/>
        </w:numPr>
        <w:suppressLineNumbers w:val="0"/>
        <w:spacing w:before="0" w:beforeAutospacing="1" w:after="0" w:afterAutospacing="1"/>
        <w:ind w:left="720" w:hanging="360"/>
      </w:pPr>
      <w:r>
        <w:t>Az adatkezelés célja:</w:t>
      </w:r>
    </w:p>
    <w:p>
      <w:pPr>
        <w:pStyle w:val="7"/>
        <w:keepNext w:val="0"/>
        <w:keepLines w:val="0"/>
        <w:widowControl/>
        <w:suppressLineNumbers w:val="0"/>
      </w:pPr>
      <w:r>
        <w:t>A regisztráció során megadott adatok tárolásával az Adatkezelő kényelmesebb szolgáltatást tud biztosítani (pl. az érintett adatait újabb vásárláskor nem kell ismét megadni)</w:t>
      </w:r>
    </w:p>
    <w:p>
      <w:pPr>
        <w:keepNext w:val="0"/>
        <w:keepLines w:val="0"/>
        <w:widowControl/>
        <w:numPr>
          <w:ilvl w:val="0"/>
          <w:numId w:val="16"/>
        </w:numPr>
        <w:suppressLineNumbers w:val="0"/>
        <w:spacing w:before="0" w:beforeAutospacing="1" w:after="0" w:afterAutospacing="1"/>
        <w:ind w:left="720" w:hanging="360"/>
      </w:pPr>
      <w:r>
        <w:t>A kezelt adatok köre:</w:t>
      </w:r>
    </w:p>
    <w:p>
      <w:pPr>
        <w:pStyle w:val="7"/>
        <w:keepNext w:val="0"/>
        <w:keepLines w:val="0"/>
        <w:widowControl/>
        <w:suppressLineNumbers w:val="0"/>
      </w:pPr>
      <w:r>
        <w:t>Név, lakcím, e-mail cím, telefonszám, a megvásárolt termék adatait és a vásárlás időpontját kezeli.</w:t>
      </w:r>
    </w:p>
    <w:p>
      <w:pPr>
        <w:keepNext w:val="0"/>
        <w:keepLines w:val="0"/>
        <w:widowControl/>
        <w:numPr>
          <w:ilvl w:val="0"/>
          <w:numId w:val="17"/>
        </w:numPr>
        <w:suppressLineNumbers w:val="0"/>
        <w:spacing w:before="0" w:beforeAutospacing="1" w:after="0" w:afterAutospacing="1"/>
        <w:ind w:left="720" w:hanging="360"/>
      </w:pPr>
      <w:r>
        <w:t>Az adatkezelés időtartama:</w:t>
      </w:r>
    </w:p>
    <w:p>
      <w:pPr>
        <w:pStyle w:val="7"/>
        <w:keepNext w:val="0"/>
        <w:keepLines w:val="0"/>
        <w:widowControl/>
        <w:suppressLineNumbers w:val="0"/>
      </w:pPr>
      <w:r>
        <w:t>A hozzájárulás visszavonásáig.</w:t>
      </w:r>
    </w:p>
    <w:p>
      <w:pPr>
        <w:pStyle w:val="7"/>
        <w:keepNext w:val="0"/>
        <w:keepLines w:val="0"/>
        <w:widowControl/>
        <w:suppressLineNumbers w:val="0"/>
      </w:pPr>
      <w:r>
        <w:rPr>
          <w:rStyle w:val="5"/>
        </w:rPr>
        <w:t>Vásárlói kosár követése:</w:t>
      </w:r>
    </w:p>
    <w:p>
      <w:pPr>
        <w:keepNext w:val="0"/>
        <w:keepLines w:val="0"/>
        <w:widowControl/>
        <w:numPr>
          <w:ilvl w:val="0"/>
          <w:numId w:val="18"/>
        </w:numPr>
        <w:suppressLineNumbers w:val="0"/>
        <w:spacing w:before="0" w:beforeAutospacing="1" w:after="0" w:afterAutospacing="1"/>
        <w:ind w:left="720" w:hanging="360"/>
      </w:pPr>
      <w:r>
        <w:t>A kezelt adatok köre:</w:t>
      </w:r>
    </w:p>
    <w:p>
      <w:pPr>
        <w:pStyle w:val="7"/>
        <w:keepNext w:val="0"/>
        <w:keepLines w:val="0"/>
        <w:widowControl/>
        <w:suppressLineNumbers w:val="0"/>
      </w:pPr>
      <w:r>
        <w:t>Amennyiben vásárlást kezdeményezel rendszerünkben és a pénztár folyamat során megadod adataid, úgy azokat a rendszer rögzíti a megrendelés véglegesítése nélkül is. Az adatkezelés során az Adatkezelő a neved, lakcímed, telefonszámod, e-mail címed és a megvásárolni kívánt termék jellemzőit kezeli.</w:t>
      </w:r>
    </w:p>
    <w:p>
      <w:pPr>
        <w:keepNext w:val="0"/>
        <w:keepLines w:val="0"/>
        <w:widowControl/>
        <w:numPr>
          <w:ilvl w:val="0"/>
          <w:numId w:val="19"/>
        </w:numPr>
        <w:suppressLineNumbers w:val="0"/>
        <w:spacing w:before="0" w:beforeAutospacing="1" w:after="0" w:afterAutospacing="1"/>
        <w:ind w:left="720" w:hanging="360"/>
      </w:pPr>
      <w:r>
        <w:t>Az adatkezelés időtartama:</w:t>
      </w:r>
    </w:p>
    <w:p>
      <w:pPr>
        <w:pStyle w:val="7"/>
        <w:keepNext w:val="0"/>
        <w:keepLines w:val="0"/>
        <w:widowControl/>
        <w:suppressLineNumbers w:val="0"/>
      </w:pPr>
      <w:r>
        <w:t>A hozzájárulásod visszavonásáig, de maximum 30 napig.</w:t>
      </w:r>
    </w:p>
    <w:p>
      <w:pPr>
        <w:pStyle w:val="7"/>
        <w:keepNext w:val="0"/>
        <w:keepLines w:val="0"/>
        <w:widowControl/>
        <w:suppressLineNumbers w:val="0"/>
      </w:pPr>
      <w:r>
        <w:rPr>
          <w:rStyle w:val="5"/>
        </w:rPr>
        <w:t>Termék véleményezés:</w:t>
      </w:r>
    </w:p>
    <w:p>
      <w:pPr>
        <w:keepNext w:val="0"/>
        <w:keepLines w:val="0"/>
        <w:widowControl/>
        <w:numPr>
          <w:ilvl w:val="0"/>
          <w:numId w:val="20"/>
        </w:numPr>
        <w:suppressLineNumbers w:val="0"/>
        <w:spacing w:before="0" w:beforeAutospacing="1" w:after="0" w:afterAutospacing="1"/>
        <w:ind w:left="720" w:hanging="360"/>
      </w:pPr>
      <w:r>
        <w:t>A kezelt adatok köre:</w:t>
      </w:r>
    </w:p>
    <w:p>
      <w:pPr>
        <w:pStyle w:val="7"/>
        <w:keepNext w:val="0"/>
        <w:keepLines w:val="0"/>
        <w:widowControl/>
        <w:suppressLineNumbers w:val="0"/>
      </w:pPr>
      <w:r>
        <w:t>Az adatkezelés során az Adatkezelő az általad megadott valós vagy fiktív neved, és véleményed kezeli. A véleményezés során a vélemény írója hozzájárul ahhoz, hogy a Jónás Borászat. a leadott véleményeket az általa üzemeltetett webáruházában eredeti tartalomban felhasználhassa.</w:t>
      </w:r>
    </w:p>
    <w:p>
      <w:pPr>
        <w:keepNext w:val="0"/>
        <w:keepLines w:val="0"/>
        <w:widowControl/>
        <w:numPr>
          <w:ilvl w:val="0"/>
          <w:numId w:val="21"/>
        </w:numPr>
        <w:suppressLineNumbers w:val="0"/>
        <w:spacing w:before="0" w:beforeAutospacing="1" w:after="0" w:afterAutospacing="1"/>
        <w:ind w:left="720" w:hanging="360"/>
      </w:pPr>
      <w:r>
        <w:t>Az adatkezelés időtartama:</w:t>
      </w:r>
    </w:p>
    <w:p>
      <w:pPr>
        <w:pStyle w:val="7"/>
        <w:keepNext w:val="0"/>
        <w:keepLines w:val="0"/>
        <w:widowControl/>
        <w:suppressLineNumbers w:val="0"/>
      </w:pPr>
      <w:r>
        <w:t>A hozzájárulásának visszavonásáig.</w:t>
      </w:r>
    </w:p>
    <w:p>
      <w:pPr>
        <w:pStyle w:val="7"/>
        <w:keepNext w:val="0"/>
        <w:keepLines w:val="0"/>
        <w:widowControl/>
        <w:suppressLineNumbers w:val="0"/>
      </w:pPr>
      <w:r>
        <w:t>Tájékoztatunk, hogy a hatóságok törvényi felhatalmazáson alapuló, írásbeli adatkéréseit az Adatkezelőnek teljesítenie kell. Az Adatkezelő az adattovábbításokról az Infotv. 15. § (2)-(3) bekezdésével összhangban nyilvántartást vezet (mely hatóságnak, milyen személyes adatot, milyen jogalapon, mikor továbbított az Adatkezelő), amelynek tartalmáról kérésére az Adatkezelő tájékoztatást nyújt, kivéve, ha a tájékoztatását törvény kizárja.</w:t>
      </w:r>
    </w:p>
    <w:p>
      <w:pPr>
        <w:pStyle w:val="7"/>
        <w:keepNext w:val="0"/>
        <w:keepLines w:val="0"/>
        <w:widowControl/>
        <w:suppressLineNumbers w:val="0"/>
      </w:pPr>
      <w:r>
        <w:rPr>
          <w:rStyle w:val="8"/>
        </w:rPr>
        <w:t>Az adatfeldolgozók igénybevételéről és az adatkezeléshez kapcsolódó tevékenységükről</w:t>
      </w:r>
    </w:p>
    <w:p>
      <w:pPr>
        <w:pStyle w:val="7"/>
        <w:keepNext w:val="0"/>
        <w:keepLines w:val="0"/>
        <w:widowControl/>
        <w:suppressLineNumbers w:val="0"/>
      </w:pPr>
      <w:r>
        <w:t>Személyes adatok </w:t>
      </w:r>
      <w:r>
        <w:rPr>
          <w:u w:val="single"/>
        </w:rPr>
        <w:t>tárolására</w:t>
      </w:r>
      <w:r>
        <w:t> irányuló adatfeldolgozó:</w:t>
      </w:r>
    </w:p>
    <w:p>
      <w:pPr>
        <w:pStyle w:val="7"/>
        <w:keepNext w:val="0"/>
        <w:keepLines w:val="0"/>
        <w:widowControl/>
        <w:suppressLineNumbers w:val="0"/>
      </w:pPr>
      <w:r>
        <w:t>Neve:                        DotRoll Kft.</w:t>
      </w:r>
    </w:p>
    <w:p>
      <w:pPr>
        <w:pStyle w:val="7"/>
        <w:keepNext w:val="0"/>
        <w:keepLines w:val="0"/>
        <w:widowControl/>
        <w:suppressLineNumbers w:val="0"/>
      </w:pPr>
      <w:r>
        <w:t xml:space="preserve">Elérhetőségei:         Tel.: +36-1-432-3232,, E-mail: </w:t>
      </w:r>
      <w:r>
        <w:fldChar w:fldCharType="begin"/>
      </w:r>
      <w:r>
        <w:instrText xml:space="preserve"> HYPERLINK "mailto:support@dotroll.com" \t "_blank" </w:instrText>
      </w:r>
      <w:r>
        <w:fldChar w:fldCharType="separate"/>
      </w:r>
      <w:r>
        <w:rPr>
          <w:rStyle w:val="6"/>
        </w:rPr>
        <w:t>support@dotroll.com</w:t>
      </w:r>
      <w:r>
        <w:fldChar w:fldCharType="end"/>
      </w:r>
    </w:p>
    <w:p>
      <w:pPr>
        <w:pStyle w:val="7"/>
        <w:keepNext w:val="0"/>
        <w:keepLines w:val="0"/>
        <w:widowControl/>
        <w:suppressLineNumbers w:val="0"/>
      </w:pPr>
      <w:r>
        <w:t>Az adatfeldolgozó az adatkezelővel kötött szerződés alapján a személyes adatok tárolását végzi. Az adatok megismerésére nem jogosult.</w:t>
      </w:r>
    </w:p>
    <w:p>
      <w:pPr>
        <w:pStyle w:val="7"/>
        <w:keepNext w:val="0"/>
        <w:keepLines w:val="0"/>
        <w:widowControl/>
        <w:suppressLineNumbers w:val="0"/>
      </w:pPr>
      <w:r>
        <w:rPr>
          <w:u w:val="single"/>
        </w:rPr>
        <w:t>Áruszállítással</w:t>
      </w:r>
      <w:r>
        <w:t> kapcsolatos adatfeldolgozó:</w:t>
      </w:r>
    </w:p>
    <w:p>
      <w:pPr>
        <w:pStyle w:val="7"/>
        <w:keepNext w:val="0"/>
        <w:keepLines w:val="0"/>
        <w:widowControl/>
        <w:suppressLineNumbers w:val="0"/>
      </w:pPr>
      <w:r>
        <w:t>Neve:                         GLS General Logistics Systems Hungary Csomag-Logisztikai Kft.</w:t>
      </w:r>
    </w:p>
    <w:p>
      <w:pPr>
        <w:pStyle w:val="7"/>
        <w:keepNext w:val="0"/>
        <w:keepLines w:val="0"/>
        <w:widowControl/>
        <w:suppressLineNumbers w:val="0"/>
      </w:pPr>
      <w:r>
        <w:t>Címe:                         2351 Alsónémedi, GLS Európa u. 2.</w:t>
      </w:r>
    </w:p>
    <w:p>
      <w:pPr>
        <w:pStyle w:val="7"/>
        <w:keepNext w:val="0"/>
        <w:keepLines w:val="0"/>
        <w:widowControl/>
        <w:suppressLineNumbers w:val="0"/>
      </w:pPr>
      <w:r>
        <w:t>Elérhetőségei:         Tel.: ++36 29 88 66 70, Email: info@gls-hungary.com</w:t>
      </w:r>
    </w:p>
    <w:p>
      <w:pPr>
        <w:pStyle w:val="7"/>
        <w:keepNext w:val="0"/>
        <w:keepLines w:val="0"/>
        <w:widowControl/>
        <w:suppressLineNumbers w:val="0"/>
      </w:pPr>
      <w:r>
        <w:t>Az adatfeldolgozó az adatkezelővel kötött szerződés alapján közreműködik a megrendelt áru kiszállításában. Ennek során az adatfeldolgozó a vevő nevét, címét, telefonszámát, email címét az áru kiszállításának időtartamáig kezelheti, ezt követően haladéktalanul törli.</w:t>
      </w:r>
    </w:p>
    <w:p>
      <w:pPr>
        <w:pStyle w:val="7"/>
        <w:keepNext w:val="0"/>
        <w:keepLines w:val="0"/>
        <w:widowControl/>
        <w:suppressLineNumbers w:val="0"/>
      </w:pPr>
      <w:r>
        <w:rPr>
          <w:rStyle w:val="8"/>
        </w:rPr>
        <w:t>Az adatkezelés során megillető jogaid:</w:t>
      </w:r>
    </w:p>
    <w:p>
      <w:pPr>
        <w:keepNext w:val="0"/>
        <w:keepLines w:val="0"/>
        <w:widowControl/>
        <w:numPr>
          <w:ilvl w:val="0"/>
          <w:numId w:val="22"/>
        </w:numPr>
        <w:suppressLineNumbers w:val="0"/>
        <w:spacing w:before="0" w:beforeAutospacing="1" w:after="0" w:afterAutospacing="1"/>
        <w:ind w:left="720" w:hanging="360"/>
      </w:pPr>
      <w:r>
        <w:t>a tájékoztatáshoz való jog,</w:t>
      </w:r>
    </w:p>
    <w:p>
      <w:pPr>
        <w:keepNext w:val="0"/>
        <w:keepLines w:val="0"/>
        <w:widowControl/>
        <w:numPr>
          <w:ilvl w:val="0"/>
          <w:numId w:val="22"/>
        </w:numPr>
        <w:suppressLineNumbers w:val="0"/>
        <w:spacing w:before="0" w:beforeAutospacing="1" w:after="0" w:afterAutospacing="1"/>
        <w:ind w:left="720" w:hanging="360"/>
      </w:pPr>
      <w:r>
        <w:t>az adatok helyesbítéséhez való jog,</w:t>
      </w:r>
    </w:p>
    <w:p>
      <w:pPr>
        <w:keepNext w:val="0"/>
        <w:keepLines w:val="0"/>
        <w:widowControl/>
        <w:numPr>
          <w:ilvl w:val="0"/>
          <w:numId w:val="22"/>
        </w:numPr>
        <w:suppressLineNumbers w:val="0"/>
        <w:spacing w:before="0" w:beforeAutospacing="1" w:after="0" w:afterAutospacing="1"/>
        <w:ind w:left="720" w:hanging="360"/>
      </w:pPr>
      <w:r>
        <w:t>az adatok törléséhez való jog,</w:t>
      </w:r>
    </w:p>
    <w:p>
      <w:pPr>
        <w:keepNext w:val="0"/>
        <w:keepLines w:val="0"/>
        <w:widowControl/>
        <w:numPr>
          <w:ilvl w:val="0"/>
          <w:numId w:val="22"/>
        </w:numPr>
        <w:suppressLineNumbers w:val="0"/>
        <w:spacing w:before="0" w:beforeAutospacing="1" w:after="0" w:afterAutospacing="1"/>
        <w:ind w:left="720" w:hanging="360"/>
      </w:pPr>
      <w:r>
        <w:t>az adatok zárolásához való jog,</w:t>
      </w:r>
    </w:p>
    <w:p>
      <w:pPr>
        <w:keepNext w:val="0"/>
        <w:keepLines w:val="0"/>
        <w:widowControl/>
        <w:numPr>
          <w:ilvl w:val="0"/>
          <w:numId w:val="22"/>
        </w:numPr>
        <w:suppressLineNumbers w:val="0"/>
        <w:spacing w:before="0" w:beforeAutospacing="1" w:after="0" w:afterAutospacing="1"/>
        <w:ind w:left="720" w:hanging="360"/>
      </w:pPr>
      <w:r>
        <w:t>a tiltakozás joga.</w:t>
      </w:r>
    </w:p>
    <w:p>
      <w:pPr>
        <w:pStyle w:val="7"/>
        <w:keepNext w:val="0"/>
        <w:keepLines w:val="0"/>
        <w:widowControl/>
        <w:suppressLineNumbers w:val="0"/>
      </w:pPr>
      <w:r>
        <w:t>Az adatkezelés időtartamán belül </w:t>
      </w:r>
      <w:r>
        <w:rPr>
          <w:rStyle w:val="8"/>
        </w:rPr>
        <w:t>tájékoztatást</w:t>
      </w:r>
      <w:r>
        <w:t> kérhetsz az adatkezelőtől a személyes adataid kezeléséről. Az adatkezelő a kérelem benyújtásától számított legrövidebb idő alatt, legfeljebb azonban 25 napon belül írásban, közérthető formában tájékoztat a kezelt adatokról, az adatkezelés céljáról, jogalapjáról, időtartamáról, továbbá – amennyiben az adatok továbbítására is sor került – arról, hogy kik és milyen célból kapják vagy kapták meg az adatokat.</w:t>
      </w:r>
    </w:p>
    <w:p>
      <w:pPr>
        <w:pStyle w:val="7"/>
        <w:keepNext w:val="0"/>
        <w:keepLines w:val="0"/>
        <w:widowControl/>
        <w:suppressLineNumbers w:val="0"/>
      </w:pPr>
      <w:r>
        <w:t>Az adatkezelés időtartamán belül kérheted, hogy az adatkezelő a személyes adataidat </w:t>
      </w:r>
      <w:r>
        <w:rPr>
          <w:rStyle w:val="8"/>
        </w:rPr>
        <w:t>helyesbítse</w:t>
      </w:r>
      <w:r>
        <w:t>. A kérésnek az adatkezelő legkésőbb 15 napon belül eleget tesz.</w:t>
      </w:r>
    </w:p>
    <w:p>
      <w:pPr>
        <w:pStyle w:val="7"/>
        <w:keepNext w:val="0"/>
        <w:keepLines w:val="0"/>
        <w:widowControl/>
        <w:suppressLineNumbers w:val="0"/>
      </w:pPr>
      <w:r>
        <w:t>Lehetőséged van a személyes adataid </w:t>
      </w:r>
      <w:r>
        <w:rPr>
          <w:rStyle w:val="8"/>
        </w:rPr>
        <w:t>törlését</w:t>
      </w:r>
      <w:r>
        <w:t> kérni, amelynek az adatkezelő legkésőbb 15 napon belül eleget tesz. A törlés joga nem terjed ki arra, ha az adatkezelőt törvény kötelezi az adatok további tárolására, illetve arra az esetre, sem ha az Infotv. 6. § (5) bekezdésével összhangban az adatkezelő jogosult a személyes adatok további kezelésére (így például a számlázással összefüggésben).</w:t>
      </w:r>
    </w:p>
    <w:p>
      <w:pPr>
        <w:pStyle w:val="7"/>
        <w:keepNext w:val="0"/>
        <w:keepLines w:val="0"/>
        <w:widowControl/>
        <w:suppressLineNumbers w:val="0"/>
      </w:pPr>
      <w:r>
        <w:t>Kérheted, hogy az adatkezelő </w:t>
      </w:r>
      <w:r>
        <w:rPr>
          <w:rStyle w:val="8"/>
        </w:rPr>
        <w:t>zárolja</w:t>
      </w:r>
      <w:r>
        <w:t> a személyes adatot, ha az adatok végleges törlése sértené az érintett jogos érdekeit. Az így zárolt személyes adat kizárólag addig kezelhető, ameddig fennáll az a cél, amely a személyes adat törlését kizárta.</w:t>
      </w:r>
    </w:p>
    <w:p>
      <w:pPr>
        <w:pStyle w:val="7"/>
        <w:keepNext w:val="0"/>
        <w:keepLines w:val="0"/>
        <w:widowControl/>
        <w:suppressLineNumbers w:val="0"/>
      </w:pPr>
      <w:r>
        <w:rPr>
          <w:rStyle w:val="8"/>
        </w:rPr>
        <w:t>Tiltakozhatsz</w:t>
      </w:r>
      <w:r>
        <w:t> személyes adatának kezelése ellen</w:t>
      </w:r>
    </w:p>
    <w:p>
      <w:pPr>
        <w:keepNext w:val="0"/>
        <w:keepLines w:val="0"/>
        <w:widowControl/>
        <w:numPr>
          <w:ilvl w:val="0"/>
          <w:numId w:val="23"/>
        </w:numPr>
        <w:suppressLineNumbers w:val="0"/>
        <w:spacing w:before="0" w:beforeAutospacing="1" w:after="0" w:afterAutospacing="1"/>
        <w:ind w:left="720" w:hanging="360"/>
      </w:pPr>
      <w:r>
        <w:t>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és az Infotv. 6. § (5) bekezdésében foglalt esetben</w:t>
      </w:r>
    </w:p>
    <w:p>
      <w:pPr>
        <w:keepNext w:val="0"/>
        <w:keepLines w:val="0"/>
        <w:widowControl/>
        <w:numPr>
          <w:ilvl w:val="0"/>
          <w:numId w:val="23"/>
        </w:numPr>
        <w:suppressLineNumbers w:val="0"/>
        <w:spacing w:before="0" w:beforeAutospacing="1" w:after="0" w:afterAutospacing="1"/>
        <w:ind w:left="720" w:hanging="360"/>
      </w:pPr>
      <w:r>
        <w:t>ha a személyes adat felhasználása vagy továbbítása – hozzájárulásod nélkül – közvetlen üzletszerzés, közvélemény-kutatás vagy tudományos kutatás céljára történik.</w:t>
      </w:r>
    </w:p>
    <w:p>
      <w:pPr>
        <w:pStyle w:val="7"/>
        <w:keepNext w:val="0"/>
        <w:keepLines w:val="0"/>
        <w:widowControl/>
        <w:suppressLineNumbers w:val="0"/>
      </w:pPr>
      <w:r>
        <w:t>Az adatkezelő a tiltakozást a kérelem benyújtásától számított legrövidebb időn belül, de legfeljebb 15 napon belül megvizsgálja, annak megalapozottsága kérdésében döntést hoz, és döntéséről írásban tájékoztat. Ha az adatkezelő az érintett helyesbítés, zárolás vagy törlés iránti kérelmed nem teljesíti, a kérelem kézhezvételét követő 25 napon belül írásban vagy az érintett hozzájárulásával elektronikus úton közli a helyesbítés, zárolás vagy törlés iránti kérelem elutasításának ténybeli és jogi indokait.</w:t>
      </w:r>
    </w:p>
    <w:p>
      <w:pPr>
        <w:pStyle w:val="7"/>
        <w:keepNext w:val="0"/>
        <w:keepLines w:val="0"/>
        <w:widowControl/>
        <w:suppressLineNumbers w:val="0"/>
      </w:pPr>
      <w:r>
        <w:rPr>
          <w:rStyle w:val="8"/>
        </w:rPr>
        <w:t>Jogorvoslati lehetőségek</w:t>
      </w:r>
    </w:p>
    <w:p>
      <w:pPr>
        <w:pStyle w:val="7"/>
        <w:keepNext w:val="0"/>
        <w:keepLines w:val="0"/>
        <w:widowControl/>
        <w:suppressLineNumbers w:val="0"/>
      </w:pPr>
      <w:r>
        <w:t>Amennyiben szerinted az adatkezelő megsértette valamely, az adatkezelésre vonatkozó törvényi rendelkezést, vagy nem teljesítette valamely kérelmedet, akkor vélelmezett jogellenes adatkezelés megszüntetése érdekében a Nemzeti Adatvédelmi és Információszabadság Hatóság vizsgálati eljárását kezdeményezheted (levelezési cím: 1530 Budapest, Pf.: 5., e-mail: ugyfelszolgalat@naih.hu).</w:t>
      </w:r>
    </w:p>
    <w:p>
      <w:pPr>
        <w:pStyle w:val="7"/>
        <w:keepNext w:val="0"/>
        <w:keepLines w:val="0"/>
        <w:widowControl/>
        <w:suppressLineNumbers w:val="0"/>
      </w:pPr>
      <w:r>
        <w:t>Tájékoztatunk emellett arról is, hogy az adatkezelésre vonatkozó törvényi rendelkezések megsértése esetén, vagy ha az adatkezelő nem teljesítette valamely kérelmed, akkor az adatkezelővel szemben bírósághoz is fordulhatsz.</w:t>
      </w:r>
    </w:p>
    <w:p>
      <w:pPr>
        <w:pStyle w:val="7"/>
        <w:keepNext w:val="0"/>
        <w:keepLines w:val="0"/>
        <w:widowControl/>
        <w:suppressLineNumbers w:val="0"/>
      </w:pPr>
      <w:r>
        <w:t>Jónás Borászat(Jónás Szabolcs) fenntartja magának azt a jogot, hogy az adatkezelési tájékoztatót módosítsa. A honlap megnyitásával elfogadod az új , aktuális (módosított) adatkezelési tájékoztatót. Borászat gondoskodik arról, hogy módosítás esetén a régi szövegváltozat is elérhető legyen a honlapon.</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7"/>
        <w:keepNext w:val="0"/>
        <w:keepLines w:val="0"/>
        <w:widowControl/>
        <w:suppressLineNumbers w:val="0"/>
        <w:jc w:val="center"/>
      </w:pPr>
      <w:r>
        <w:rPr>
          <w:rStyle w:val="8"/>
        </w:rPr>
        <w:t>Fogyasztói tájékoztató a 45/2014. (II. 26.) Korm. rendelet alapján</w:t>
      </w:r>
    </w:p>
    <w:p>
      <w:pPr>
        <w:pStyle w:val="7"/>
        <w:keepNext w:val="0"/>
        <w:keepLines w:val="0"/>
        <w:widowControl/>
        <w:suppressLineNumbers w:val="0"/>
      </w:pPr>
      <w:r>
        <w:t>Tájékoztató a fogyasztó vevőt megillető elállási jogról</w:t>
      </w:r>
    </w:p>
    <w:p>
      <w:pPr>
        <w:pStyle w:val="7"/>
        <w:keepNext w:val="0"/>
        <w:keepLines w:val="0"/>
        <w:widowControl/>
        <w:suppressLineNumbers w:val="0"/>
      </w:pPr>
      <w:r>
        <w:t>A fogyasztót a 45/2014. (II. 26.) Korm. rendelet 20. § szerint megilleti az indokolás nélküli elállás joga. A fogyasztó az elállási jogát termék adásvételére irányuló szerződés esetén az utoljára szolgáltatott terméknek/termékeknek a fogyasztó vagy az általa megjelölt, a fuvarozótól eltérő harmadik személy általi átvételének napjától számított tizennégy napon belül gyakorolhatja.</w:t>
      </w:r>
    </w:p>
    <w:p>
      <w:pPr>
        <w:pStyle w:val="7"/>
        <w:keepNext w:val="0"/>
        <w:keepLines w:val="0"/>
        <w:widowControl/>
        <w:suppressLineNumbers w:val="0"/>
      </w:pPr>
      <w:r>
        <w:t>A jelen pontban foglaltak nem érintik a fogyasztó azon jogát, hogy az e pontban meghatározott elállási jogát a szerződés megkötésének napja és a termék átvételének napja közötti időszakban is gyakorolja.</w:t>
      </w:r>
    </w:p>
    <w:p>
      <w:pPr>
        <w:pStyle w:val="7"/>
        <w:keepNext w:val="0"/>
        <w:keepLines w:val="0"/>
        <w:widowControl/>
        <w:suppressLineNumbers w:val="0"/>
      </w:pPr>
      <w:r>
        <w:t>Elállási nyilatkozat, a fogyasztót megillető elállási vagy felmondási jog gyakorlása</w:t>
      </w:r>
    </w:p>
    <w:p>
      <w:pPr>
        <w:pStyle w:val="7"/>
        <w:keepNext w:val="0"/>
        <w:keepLines w:val="0"/>
        <w:widowControl/>
        <w:suppressLineNumbers w:val="0"/>
      </w:pPr>
      <w:r>
        <w:t>A fogyasztó a 45/2014. (II. 26.) Korm. rendelet 20. §-ban biztosított jogát az erre vonatkozó egyértelmű nyilatkozat útján, vagy a jelen nyilatkozat-minta felhasználásával gyakorolhatja az alábbi címre megküldéssel: 6765 Csengele, Május 1.u.24.; info@jonasbor.hu</w:t>
      </w:r>
    </w:p>
    <w:p>
      <w:pPr>
        <w:pStyle w:val="7"/>
        <w:keepNext w:val="0"/>
        <w:keepLines w:val="0"/>
        <w:widowControl/>
        <w:suppressLineNumbers w:val="0"/>
        <w:jc w:val="center"/>
      </w:pPr>
      <w:r>
        <w:t>Nyilatkozat-minta elálláshoz</w:t>
      </w:r>
    </w:p>
    <w:p>
      <w:pPr>
        <w:pStyle w:val="7"/>
        <w:keepNext w:val="0"/>
        <w:keepLines w:val="0"/>
        <w:widowControl/>
        <w:suppressLineNumbers w:val="0"/>
      </w:pPr>
      <w:r>
        <w:t>Címzett:                      Jónás Szabolcs</w:t>
      </w:r>
    </w:p>
    <w:p>
      <w:pPr>
        <w:pStyle w:val="7"/>
        <w:keepNext w:val="0"/>
        <w:keepLines w:val="0"/>
        <w:widowControl/>
        <w:suppressLineNumbers w:val="0"/>
      </w:pPr>
      <w:r>
        <w:t>Cím:                            6765 Csengele, Május 1.u.24.</w:t>
      </w:r>
    </w:p>
    <w:p>
      <w:pPr>
        <w:pStyle w:val="7"/>
        <w:keepNext w:val="0"/>
        <w:keepLines w:val="0"/>
        <w:widowControl/>
        <w:suppressLineNumbers w:val="0"/>
      </w:pPr>
      <w:r>
        <w:t>Alulírott/ak kijelentem/kijelentjük, hogy gyakorlom/gyakoroljuk elállási/felmondási jogomat/jogunkat az alábbi termék/ek adásvételére vagy az alábbi szolgáltatás nyújtására irányuló szerződés tekintetében:</w:t>
      </w:r>
    </w:p>
    <w:p>
      <w:pPr>
        <w:pStyle w:val="7"/>
        <w:keepNext w:val="0"/>
        <w:keepLines w:val="0"/>
        <w:widowControl/>
        <w:suppressLineNumbers w:val="0"/>
      </w:pPr>
      <w:r>
        <w:t>Szerződéskötés időpontja /átvétel időpontja: ___________________________________</w:t>
      </w:r>
    </w:p>
    <w:p>
      <w:pPr>
        <w:pStyle w:val="7"/>
        <w:keepNext w:val="0"/>
        <w:keepLines w:val="0"/>
        <w:widowControl/>
        <w:suppressLineNumbers w:val="0"/>
      </w:pPr>
      <w:r>
        <w:t>A fogyasztó(k) neve: ______________________________________________________</w:t>
      </w:r>
    </w:p>
    <w:p>
      <w:pPr>
        <w:pStyle w:val="7"/>
        <w:keepNext w:val="0"/>
        <w:keepLines w:val="0"/>
        <w:widowControl/>
        <w:suppressLineNumbers w:val="0"/>
      </w:pPr>
      <w:r>
        <w:t>A fogyasztó(k) címe: ______________________________________________________</w:t>
      </w:r>
    </w:p>
    <w:p>
      <w:pPr>
        <w:pStyle w:val="7"/>
        <w:keepNext w:val="0"/>
        <w:keepLines w:val="0"/>
        <w:widowControl/>
        <w:suppressLineNumbers w:val="0"/>
      </w:pPr>
      <w:r>
        <w:t>A fogyasztó(k) aláírása: (kizárólag papíron tett nyilatkozat esetén)</w:t>
      </w:r>
    </w:p>
    <w:p>
      <w:pPr>
        <w:pStyle w:val="7"/>
        <w:keepNext w:val="0"/>
        <w:keepLines w:val="0"/>
        <w:widowControl/>
        <w:suppressLineNumbers w:val="0"/>
      </w:pPr>
      <w:r>
        <w:t>Kelt:</w:t>
      </w:r>
    </w:p>
    <w:p>
      <w:pPr>
        <w:pStyle w:val="7"/>
        <w:keepNext w:val="0"/>
        <w:keepLines w:val="0"/>
        <w:widowControl/>
        <w:suppressLineNumbers w:val="0"/>
        <w:jc w:val="center"/>
      </w:pPr>
      <w:r>
        <w:t>-----------------------------------------------------</w:t>
      </w:r>
    </w:p>
    <w:p>
      <w:pPr>
        <w:pStyle w:val="7"/>
        <w:keepNext w:val="0"/>
        <w:keepLines w:val="0"/>
        <w:widowControl/>
        <w:suppressLineNumbers w:val="0"/>
      </w:pPr>
      <w:r>
        <w:rPr>
          <w:rStyle w:val="8"/>
        </w:rPr>
        <w:t>A fogyasztó elállási nyilatkozatának érvényessége</w:t>
      </w:r>
    </w:p>
    <w:p>
      <w:pPr>
        <w:pStyle w:val="7"/>
        <w:keepNext w:val="0"/>
        <w:keepLines w:val="0"/>
        <w:widowControl/>
        <w:suppressLineNumbers w:val="0"/>
      </w:pPr>
      <w:r>
        <w:t>Az elállási jogot határidőben érvényesítettnek kell tekinteni, ha a fogyasztó nyilatkozatát a 14 naptári napos határidőn belül elküldi.</w:t>
      </w:r>
    </w:p>
    <w:p>
      <w:pPr>
        <w:pStyle w:val="7"/>
        <w:keepNext w:val="0"/>
        <w:keepLines w:val="0"/>
        <w:widowControl/>
        <w:suppressLineNumbers w:val="0"/>
      </w:pPr>
      <w:r>
        <w:t>A fogyasztót terheli annak bizonyítása, hogy az elállás jogát e rendelkezéssel összhangban gyakorolta.</w:t>
      </w:r>
    </w:p>
    <w:p>
      <w:pPr>
        <w:pStyle w:val="7"/>
        <w:keepNext w:val="0"/>
        <w:keepLines w:val="0"/>
        <w:widowControl/>
        <w:suppressLineNumbers w:val="0"/>
      </w:pPr>
      <w:r>
        <w:t>Az Eladó a fogyasztó elállási nyilatkozatát annak megérkezését követően köteles elektronikus adathordozón visszaigazolni.</w:t>
      </w:r>
    </w:p>
    <w:p>
      <w:pPr>
        <w:pStyle w:val="7"/>
        <w:keepNext w:val="0"/>
        <w:keepLines w:val="0"/>
        <w:widowControl/>
        <w:suppressLineNumbers w:val="0"/>
      </w:pPr>
      <w:r>
        <w:rPr>
          <w:rStyle w:val="8"/>
        </w:rPr>
        <w:t>Az Eladó kötelezettségei a fogyasztó elállása esetén</w:t>
      </w:r>
    </w:p>
    <w:p>
      <w:pPr>
        <w:pStyle w:val="7"/>
        <w:keepNext w:val="0"/>
        <w:keepLines w:val="0"/>
        <w:widowControl/>
        <w:suppressLineNumbers w:val="0"/>
      </w:pPr>
      <w:r>
        <w:rPr>
          <w:rStyle w:val="5"/>
        </w:rPr>
        <w:t>Az Eladó visszatérítési kötelezettsége</w:t>
      </w:r>
    </w:p>
    <w:p>
      <w:pPr>
        <w:pStyle w:val="7"/>
        <w:keepNext w:val="0"/>
        <w:keepLines w:val="0"/>
        <w:widowControl/>
        <w:suppressLineNumbers w:val="0"/>
      </w:pPr>
      <w:r>
        <w:t>Ha a fogyasztó a 45/2014. (II. 26.) Korm. rendelet 22. §-nak megfelelően eláll a szerződéstől, az Eladó legkésőbb az elállásról való tudomásszerzésétől számított tizennégy napon belül visszatéríti a fogyasztó által ellenszolgáltatásként megfizetett teljes összeget, ideértve a teljesítéssel összefüggésben felmerült költségeket, így a szállítási díjat is. Felhívjuk a figyelmét, hogy ez a rendelkezés nem vonatkozik a legkevésbé költséges szokásos fuvarozási módtól eltérő fuvarozási mód választásával okozott többletköltségekre.</w:t>
      </w:r>
    </w:p>
    <w:p>
      <w:pPr>
        <w:pStyle w:val="7"/>
        <w:keepNext w:val="0"/>
        <w:keepLines w:val="0"/>
        <w:widowControl/>
        <w:suppressLineNumbers w:val="0"/>
      </w:pPr>
      <w:r>
        <w:rPr>
          <w:rStyle w:val="5"/>
        </w:rPr>
        <w:t>Az Eladó visszatérítési kötelezettségének módja</w:t>
      </w:r>
    </w:p>
    <w:p>
      <w:pPr>
        <w:pStyle w:val="7"/>
        <w:keepNext w:val="0"/>
        <w:keepLines w:val="0"/>
        <w:widowControl/>
        <w:suppressLineNumbers w:val="0"/>
      </w:pPr>
      <w:r>
        <w:t>A 45/2014. (II. 26.) Korm. rendelet 22. §-nak megfelelő elállás vagy felmondás esetén az Eladó a fogyasztónak visszajáró összeget a fogyasztó által igénybe vett fizetési móddal megegyező módon téríti vissza. A fogyasztó kifejezett beleegyezése alapján az Eladó a visszatérítésre más fizetési módot is alkalmazhat, de a fogyasztót ebből adódóan semmilyen többletdíj nem terhelheti. A Fogyasztó által hibásan és/vagy pontatlanul megadott bankszámlaszám vagy postai cím következtében történő késedelem miatt az Eladó-t felelősség nem terheli.</w:t>
      </w:r>
    </w:p>
    <w:p>
      <w:pPr>
        <w:pStyle w:val="7"/>
        <w:keepNext w:val="0"/>
        <w:keepLines w:val="0"/>
        <w:widowControl/>
        <w:suppressLineNumbers w:val="0"/>
      </w:pPr>
      <w:r>
        <w:rPr>
          <w:rStyle w:val="5"/>
        </w:rPr>
        <w:t>Többletköltségek</w:t>
      </w:r>
    </w:p>
    <w:p>
      <w:pPr>
        <w:pStyle w:val="7"/>
        <w:keepNext w:val="0"/>
        <w:keepLines w:val="0"/>
        <w:widowControl/>
        <w:suppressLineNumbers w:val="0"/>
      </w:pPr>
      <w:r>
        <w:t>Ha a fogyasztó kifejezetten a legkevésbé költséges szokásos fuvarozási módtól eltérő fuvarozási módot választ, az Eladó nem köteles visszatéríteni az ebből eredő többletköltségeket. Ilyen esetben a feltüntetett általános szállítási díjtételek erejéig áll fenn visszatérítési kötelezettségünk.</w:t>
      </w:r>
    </w:p>
    <w:p>
      <w:pPr>
        <w:pStyle w:val="7"/>
        <w:keepNext w:val="0"/>
        <w:keepLines w:val="0"/>
        <w:widowControl/>
        <w:suppressLineNumbers w:val="0"/>
      </w:pPr>
      <w:r>
        <w:rPr>
          <w:rStyle w:val="5"/>
        </w:rPr>
        <w:t>Visszatartási jog</w:t>
      </w:r>
    </w:p>
    <w:p>
      <w:pPr>
        <w:pStyle w:val="7"/>
        <w:keepNext w:val="0"/>
        <w:keepLines w:val="0"/>
        <w:widowControl/>
        <w:suppressLineNumbers w:val="0"/>
      </w:pPr>
      <w:r>
        <w:t>Az Eladó mindaddig visszatarthatja a fogyasztónak visszajáró összeget, amíg a fogyasztó a terméket vissza nem szolgáltatta, vagy kétséget kizáróan nem igazolta, hogy azt visszaküldte; a kettő közül a korábbi időpontot kell figyelembe venni. Utánvéttel feladott küldeményeket nem áll módunkban elfogadni.</w:t>
      </w:r>
    </w:p>
    <w:p>
      <w:pPr>
        <w:pStyle w:val="7"/>
        <w:keepNext w:val="0"/>
        <w:keepLines w:val="0"/>
        <w:widowControl/>
        <w:suppressLineNumbers w:val="0"/>
      </w:pPr>
      <w:r>
        <w:rPr>
          <w:rStyle w:val="8"/>
        </w:rPr>
        <w:t>A fogyasztó kötelezettségei elállása vagy felmondása esetén</w:t>
      </w:r>
    </w:p>
    <w:p>
      <w:pPr>
        <w:pStyle w:val="7"/>
        <w:keepNext w:val="0"/>
        <w:keepLines w:val="0"/>
        <w:widowControl/>
        <w:suppressLineNumbers w:val="0"/>
      </w:pPr>
      <w:r>
        <w:rPr>
          <w:rStyle w:val="5"/>
        </w:rPr>
        <w:t>A termék visszaszolgáltatása</w:t>
      </w:r>
    </w:p>
    <w:p>
      <w:pPr>
        <w:pStyle w:val="7"/>
        <w:keepNext w:val="0"/>
        <w:keepLines w:val="0"/>
        <w:widowControl/>
        <w:suppressLineNumbers w:val="0"/>
      </w:pPr>
      <w:r>
        <w:t>Ha a fogyasztó a 45/2014. (II. 26.) Korm. rendelet 22. §-nak megfelelően eláll a szerződéstől, köteles a terméket haladéktalanul, de legkésőbb az elállás közlésétől számított tizennégy napon belül visszaküldeni, illetve az Eladónak vagy az Eladó által a termék átvételére meghatalmazott személynek átadni. A visszaküldés határidőben teljesítettnek minősül, ha a fogyasztó a terméket a határidő lejárta előtt elküldi.</w:t>
      </w:r>
    </w:p>
    <w:p>
      <w:pPr>
        <w:pStyle w:val="7"/>
        <w:keepNext w:val="0"/>
        <w:keepLines w:val="0"/>
        <w:widowControl/>
        <w:suppressLineNumbers w:val="0"/>
      </w:pPr>
      <w:r>
        <w:rPr>
          <w:rStyle w:val="5"/>
        </w:rPr>
        <w:t>A termék visszaszolgáltatásával kapcsolatos költségek viselése</w:t>
      </w:r>
    </w:p>
    <w:p>
      <w:pPr>
        <w:pStyle w:val="7"/>
        <w:keepNext w:val="0"/>
        <w:keepLines w:val="0"/>
        <w:widowControl/>
        <w:suppressLineNumbers w:val="0"/>
      </w:pPr>
      <w:r>
        <w:t>A fogyasztó viseli a termék visszaküldésének költségét. A terméket az Eladó címére kell visszaküldeni.</w:t>
      </w:r>
    </w:p>
    <w:p>
      <w:pPr>
        <w:pStyle w:val="7"/>
        <w:keepNext w:val="0"/>
        <w:keepLines w:val="0"/>
        <w:widowControl/>
        <w:suppressLineNumbers w:val="0"/>
      </w:pPr>
      <w:r>
        <w:rPr>
          <w:rStyle w:val="5"/>
        </w:rPr>
        <w:t>Fogyasztó felelőssége az értékcsökkenésért</w:t>
      </w:r>
    </w:p>
    <w:p>
      <w:pPr>
        <w:pStyle w:val="7"/>
        <w:keepNext w:val="0"/>
        <w:keepLines w:val="0"/>
        <w:widowControl/>
        <w:suppressLineNumbers w:val="0"/>
      </w:pPr>
      <w:r>
        <w:t>A fogyasztó a termék jellegének, tulajdonságainak és működésének megállapításához szükséges használatot meghaladó használatból eredő értékcsökkenésért felel.</w:t>
      </w:r>
    </w:p>
    <w:p>
      <w:pPr>
        <w:pStyle w:val="7"/>
        <w:keepNext w:val="0"/>
        <w:keepLines w:val="0"/>
        <w:widowControl/>
        <w:suppressLineNumbers w:val="0"/>
      </w:pPr>
      <w:r>
        <w:rPr>
          <w:rStyle w:val="5"/>
        </w:rPr>
        <w:t>Az elállási jog kizártsága</w:t>
      </w:r>
    </w:p>
    <w:p>
      <w:pPr>
        <w:pStyle w:val="7"/>
        <w:keepNext w:val="0"/>
        <w:keepLines w:val="0"/>
        <w:widowControl/>
        <w:suppressLineNumbers w:val="0"/>
      </w:pPr>
      <w:r>
        <w:t>Az Eladó kifejezetten felhívja az Ön figyelmét, hogy Ön nem gyakorolhatja elállási jogát a 45/2014 (II.26.) Korm. Rendelet 29. §. (1) bekezdésében foglalt esetekben, így különösen a „c” és az „e” pontban meghatározottak esetén: „olyan nem előre gyártott termék esetében, amelyet a fogyasztó utasítása alapján vagy kifejezett kérésére állítottak elő, vagy olyan termék esetében, amelyet egyértelműen a fogyasztó személyére szabtak; „olyan zárt csomagolású termék tekintetében, amely egészségvédelmi vagy higiéniai okokból az átadást követő felbontása után nem küldhető vissza.</w:t>
      </w:r>
    </w:p>
    <w:p>
      <w:pPr>
        <w:pStyle w:val="7"/>
        <w:keepNext w:val="0"/>
        <w:keepLines w:val="0"/>
        <w:widowControl/>
        <w:suppressLineNumbers w:val="0"/>
        <w:jc w:val="center"/>
      </w:pPr>
      <w:r>
        <w:rPr>
          <w:rStyle w:val="8"/>
        </w:rPr>
        <w:t>Kellékszavatosság, termékszavatosság, jótállás</w:t>
      </w:r>
    </w:p>
    <w:p>
      <w:pPr>
        <w:pStyle w:val="7"/>
        <w:keepNext w:val="0"/>
        <w:keepLines w:val="0"/>
        <w:widowControl/>
        <w:suppressLineNumbers w:val="0"/>
      </w:pPr>
      <w:r>
        <w:t>A fogyasztói tájékoztató jelen pontja a 45/2014 (II.26.) Korm. rendelet 9. § (3) bekezdése felhatalmazása alapján a 45/2014 (II.26.) Korm. rendelet 3. számú melléklete alkalmazásával készült.</w:t>
      </w:r>
    </w:p>
    <w:p>
      <w:pPr>
        <w:pStyle w:val="7"/>
        <w:keepNext w:val="0"/>
        <w:keepLines w:val="0"/>
        <w:widowControl/>
        <w:suppressLineNumbers w:val="0"/>
      </w:pPr>
      <w:r>
        <w:rPr>
          <w:rStyle w:val="8"/>
        </w:rPr>
        <w:t>Kellékszavatosság</w:t>
      </w:r>
    </w:p>
    <w:p>
      <w:pPr>
        <w:pStyle w:val="7"/>
        <w:keepNext w:val="0"/>
        <w:keepLines w:val="0"/>
        <w:widowControl/>
        <w:suppressLineNumbers w:val="0"/>
      </w:pPr>
      <w:r>
        <w:rPr>
          <w:rStyle w:val="5"/>
        </w:rPr>
        <w:t>Milyen esetben élhet Ön a kellékszavatossági jogával?</w:t>
      </w:r>
    </w:p>
    <w:p>
      <w:pPr>
        <w:pStyle w:val="7"/>
        <w:keepNext w:val="0"/>
        <w:keepLines w:val="0"/>
        <w:widowControl/>
        <w:suppressLineNumbers w:val="0"/>
      </w:pPr>
      <w:r>
        <w:t>Ön az Eladó hibás teljesítése esetén az Eladóval szemben kellékszavatossági igényt érvényesíthet a Polgári Törvénykönyv szabályai szerint.</w:t>
      </w:r>
    </w:p>
    <w:p>
      <w:pPr>
        <w:pStyle w:val="7"/>
        <w:keepNext w:val="0"/>
        <w:keepLines w:val="0"/>
        <w:widowControl/>
        <w:suppressLineNumbers w:val="0"/>
      </w:pPr>
      <w:r>
        <w:rPr>
          <w:rStyle w:val="5"/>
        </w:rPr>
        <w:t>Milyen jogok illetik meg Önt kellékszavatossági igénye alapján?</w:t>
      </w:r>
    </w:p>
    <w:p>
      <w:pPr>
        <w:pStyle w:val="7"/>
        <w:keepNext w:val="0"/>
        <w:keepLines w:val="0"/>
        <w:widowControl/>
        <w:suppressLineNumbers w:val="0"/>
      </w:pPr>
      <w:r>
        <w:t>Ön – választása szerint–az alábbi kellékszavatossági igényekkel élhet:</w:t>
      </w:r>
    </w:p>
    <w:p>
      <w:pPr>
        <w:pStyle w:val="7"/>
        <w:keepNext w:val="0"/>
        <w:keepLines w:val="0"/>
        <w:widowControl/>
        <w:suppressLineNumbers w:val="0"/>
      </w:pPr>
      <w:r>
        <w:t>Kérhet kijavítást vagy kicserélést, kivéve, ha az ezek közül az Ön által választott igény teljesítése lehetetlen vagy az Eladó számára más igénye teljesítéséhez képest aránytalan többletköltséggel járna. Ha a kijavítást vagy a kicserélést nem kérte, illetve nem kérhette, úgy igényelheti az ellenszolgáltatás arányos leszállítását vagy a hibát az Eladó költségére Ön is kijavíthatja, illetve mással kijavíttathatja vagy – végső esetben – a szerződéstől is elállhat.</w:t>
      </w:r>
    </w:p>
    <w:p>
      <w:pPr>
        <w:pStyle w:val="7"/>
        <w:keepNext w:val="0"/>
        <w:keepLines w:val="0"/>
        <w:widowControl/>
        <w:suppressLineNumbers w:val="0"/>
      </w:pPr>
      <w:r>
        <w:t>Választott kellékszavatossági jogáról egy másikra is áttérhet, az áttérés költségét azonban Ön viseli, kivéve, ha az indokolt volt, vagy arra az Eladó adott okot.</w:t>
      </w:r>
    </w:p>
    <w:p>
      <w:pPr>
        <w:pStyle w:val="7"/>
        <w:keepNext w:val="0"/>
        <w:keepLines w:val="0"/>
        <w:widowControl/>
        <w:suppressLineNumbers w:val="0"/>
      </w:pPr>
      <w:r>
        <w:rPr>
          <w:rStyle w:val="5"/>
        </w:rPr>
        <w:t>Milyen határidőben érvényesítheti Ön kellékszavatossági igényét?</w:t>
      </w:r>
    </w:p>
    <w:p>
      <w:pPr>
        <w:pStyle w:val="7"/>
        <w:keepNext w:val="0"/>
        <w:keepLines w:val="0"/>
        <w:widowControl/>
        <w:suppressLineNumbers w:val="0"/>
      </w:pPr>
      <w:r>
        <w:t>Ön 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jogait már nem érvényesítheti.</w:t>
      </w:r>
    </w:p>
    <w:p>
      <w:pPr>
        <w:pStyle w:val="7"/>
        <w:keepNext w:val="0"/>
        <w:keepLines w:val="0"/>
        <w:widowControl/>
        <w:suppressLineNumbers w:val="0"/>
      </w:pPr>
      <w:r>
        <w:rPr>
          <w:rStyle w:val="5"/>
        </w:rPr>
        <w:t>Kivel szemben érvényesítheti kellékszavatossági igényét?</w:t>
      </w:r>
    </w:p>
    <w:p>
      <w:pPr>
        <w:pStyle w:val="7"/>
        <w:keepNext w:val="0"/>
        <w:keepLines w:val="0"/>
        <w:widowControl/>
        <w:suppressLineNumbers w:val="0"/>
      </w:pPr>
      <w:r>
        <w:t>Ön az Eladóval szemben érvényesítheti kellékszavatossági igényét.</w:t>
      </w:r>
    </w:p>
    <w:p>
      <w:pPr>
        <w:pStyle w:val="7"/>
        <w:keepNext w:val="0"/>
        <w:keepLines w:val="0"/>
        <w:widowControl/>
        <w:suppressLineNumbers w:val="0"/>
      </w:pPr>
      <w:r>
        <w:rPr>
          <w:rStyle w:val="5"/>
        </w:rPr>
        <w:t>Milyen egyéb feltétele van kellékszavatossági jogai érvényesítésének?</w:t>
      </w:r>
    </w:p>
    <w:p>
      <w:pPr>
        <w:pStyle w:val="7"/>
        <w:keepNext w:val="0"/>
        <w:keepLines w:val="0"/>
        <w:widowControl/>
        <w:suppressLineNumbers w:val="0"/>
      </w:pPr>
      <w:r>
        <w:t>A teljesítéstől számított hat hónapon belül a kellékszavatossági igénye érvényesítésének a hiba közlésén túl nincs egyéb feltétele, ha Ön igazolja, hogy a terméket, illetve a szolgáltatást az Eladó nyújtotta. A teljesítéstől számított hat hónap eltelte után azonban már Ön köteles bizonyítani, hogy az Ön által felismert hiba már a teljesítés időpontjában is megvolt.</w:t>
      </w:r>
    </w:p>
    <w:p>
      <w:pPr>
        <w:pStyle w:val="7"/>
        <w:keepNext w:val="0"/>
        <w:keepLines w:val="0"/>
        <w:widowControl/>
        <w:suppressLineNumbers w:val="0"/>
      </w:pPr>
      <w:r>
        <w:rPr>
          <w:rStyle w:val="8"/>
        </w:rPr>
        <w:t>Termékszavatosság</w:t>
      </w:r>
    </w:p>
    <w:p>
      <w:pPr>
        <w:pStyle w:val="7"/>
        <w:keepNext w:val="0"/>
        <w:keepLines w:val="0"/>
        <w:widowControl/>
        <w:suppressLineNumbers w:val="0"/>
      </w:pPr>
      <w:r>
        <w:rPr>
          <w:rStyle w:val="5"/>
        </w:rPr>
        <w:t>Milyen esetben élhet Ön a termékszavatossági jogával?</w:t>
      </w:r>
    </w:p>
    <w:p>
      <w:pPr>
        <w:pStyle w:val="7"/>
        <w:keepNext w:val="0"/>
        <w:keepLines w:val="0"/>
        <w:widowControl/>
        <w:suppressLineNumbers w:val="0"/>
      </w:pPr>
      <w:r>
        <w:t>Ingó dolog (termék) hibája esetén Ön – választása szerint – a kellékszavatossági igényt vagy termékszavatossági igényt érvényesíthet.</w:t>
      </w:r>
    </w:p>
    <w:p>
      <w:pPr>
        <w:pStyle w:val="7"/>
        <w:keepNext w:val="0"/>
        <w:keepLines w:val="0"/>
        <w:widowControl/>
        <w:suppressLineNumbers w:val="0"/>
      </w:pPr>
      <w:r>
        <w:rPr>
          <w:rStyle w:val="5"/>
        </w:rPr>
        <w:t>Milyen jogok illetik meg Önt termékszavatossági igénye alapján?</w:t>
      </w:r>
    </w:p>
    <w:p>
      <w:pPr>
        <w:pStyle w:val="7"/>
        <w:keepNext w:val="0"/>
        <w:keepLines w:val="0"/>
        <w:widowControl/>
        <w:suppressLineNumbers w:val="0"/>
      </w:pPr>
      <w:r>
        <w:t>Termékszavatossági igényként Ön kizárólag a hibás termék kijavítását vagy kicserélését kérheti.</w:t>
      </w:r>
    </w:p>
    <w:p>
      <w:pPr>
        <w:pStyle w:val="7"/>
        <w:keepNext w:val="0"/>
        <w:keepLines w:val="0"/>
        <w:widowControl/>
        <w:suppressLineNumbers w:val="0"/>
      </w:pPr>
      <w:r>
        <w:rPr>
          <w:rStyle w:val="5"/>
        </w:rPr>
        <w:t>Milyen esetben minősül a termék hibásnak?</w:t>
      </w:r>
    </w:p>
    <w:p>
      <w:pPr>
        <w:pStyle w:val="7"/>
        <w:keepNext w:val="0"/>
        <w:keepLines w:val="0"/>
        <w:widowControl/>
        <w:suppressLineNumbers w:val="0"/>
      </w:pPr>
      <w:r>
        <w:t>A termék akkor hibás, ha az nem felel meg a forgalomba hozatalakor hatályos minőségi követelményeknek vagy pedig, ha nem rendelkezik a gyártó által adott leírásban szereplő tulajdonságokkal.</w:t>
      </w:r>
    </w:p>
    <w:p>
      <w:pPr>
        <w:pStyle w:val="7"/>
        <w:keepNext w:val="0"/>
        <w:keepLines w:val="0"/>
        <w:widowControl/>
        <w:suppressLineNumbers w:val="0"/>
      </w:pPr>
      <w:r>
        <w:rPr>
          <w:rStyle w:val="5"/>
        </w:rPr>
        <w:t>Milyen határidőben érvényesítheti Ön termékszavatossági igényét?</w:t>
      </w:r>
    </w:p>
    <w:p>
      <w:pPr>
        <w:pStyle w:val="7"/>
        <w:keepNext w:val="0"/>
        <w:keepLines w:val="0"/>
        <w:widowControl/>
        <w:suppressLineNumbers w:val="0"/>
      </w:pPr>
      <w:r>
        <w:t>Termékszavatossági igényét Ön a termékgyártó általi forgalomba hozatalától számított két éven belül érvényesítheti. E határidő elteltével e jogosultságát elveszti.</w:t>
      </w:r>
    </w:p>
    <w:p>
      <w:pPr>
        <w:pStyle w:val="7"/>
        <w:keepNext w:val="0"/>
        <w:keepLines w:val="0"/>
        <w:widowControl/>
        <w:suppressLineNumbers w:val="0"/>
      </w:pPr>
      <w:r>
        <w:rPr>
          <w:rStyle w:val="5"/>
        </w:rPr>
        <w:t>Kivel szemben és milyen egyéb feltétellel érvényesítheti termékszavatossági igényét?</w:t>
      </w:r>
    </w:p>
    <w:p>
      <w:pPr>
        <w:pStyle w:val="7"/>
        <w:keepNext w:val="0"/>
        <w:keepLines w:val="0"/>
        <w:widowControl/>
        <w:suppressLineNumbers w:val="0"/>
      </w:pPr>
      <w:r>
        <w:t>Termékszavatossági igényét kizárólag az ingó dolog gyártójával vagy forgalmazójával szemben gyakorolhatja. A termék hibáját termékszavatossági igény érvényesítése esetén Önnek kell bizonyítania.</w:t>
      </w:r>
    </w:p>
    <w:p>
      <w:pPr>
        <w:pStyle w:val="7"/>
        <w:keepNext w:val="0"/>
        <w:keepLines w:val="0"/>
        <w:widowControl/>
        <w:suppressLineNumbers w:val="0"/>
      </w:pPr>
      <w:r>
        <w:rPr>
          <w:rStyle w:val="5"/>
        </w:rPr>
        <w:t>A gyártó (forgalmazó) milyen esetben mentesül termékszavatossági kötelezettsége alól?</w:t>
      </w:r>
    </w:p>
    <w:p>
      <w:pPr>
        <w:pStyle w:val="7"/>
        <w:keepNext w:val="0"/>
        <w:keepLines w:val="0"/>
        <w:widowControl/>
        <w:suppressLineNumbers w:val="0"/>
      </w:pPr>
      <w:r>
        <w:t>A gyártó (forgalmazó) kizárólag akkor mentesül termékszavatossági kötelezettsége alól, ha bizonyítani tudja, hogy:</w:t>
      </w:r>
    </w:p>
    <w:p>
      <w:pPr>
        <w:keepNext w:val="0"/>
        <w:keepLines w:val="0"/>
        <w:widowControl/>
        <w:numPr>
          <w:ilvl w:val="0"/>
          <w:numId w:val="24"/>
        </w:numPr>
        <w:suppressLineNumbers w:val="0"/>
        <w:spacing w:before="0" w:beforeAutospacing="1" w:after="0" w:afterAutospacing="1"/>
        <w:ind w:left="720" w:hanging="360"/>
      </w:pPr>
      <w:r>
        <w:t>a terméket nem üzleti tevékenysége körében gyártotta, illetve hozta forgalomba, vagy</w:t>
      </w:r>
    </w:p>
    <w:p>
      <w:pPr>
        <w:keepNext w:val="0"/>
        <w:keepLines w:val="0"/>
        <w:widowControl/>
        <w:numPr>
          <w:ilvl w:val="0"/>
          <w:numId w:val="24"/>
        </w:numPr>
        <w:suppressLineNumbers w:val="0"/>
        <w:spacing w:before="0" w:beforeAutospacing="1" w:after="0" w:afterAutospacing="1"/>
        <w:ind w:left="720" w:hanging="360"/>
      </w:pPr>
      <w:r>
        <w:t>a hiba a tudomány és a technika állása szerint a forgalomba hozatal időpontjában nem volt felismerhető vagy</w:t>
      </w:r>
    </w:p>
    <w:p>
      <w:pPr>
        <w:keepNext w:val="0"/>
        <w:keepLines w:val="0"/>
        <w:widowControl/>
        <w:numPr>
          <w:ilvl w:val="0"/>
          <w:numId w:val="24"/>
        </w:numPr>
        <w:suppressLineNumbers w:val="0"/>
        <w:spacing w:before="0" w:beforeAutospacing="1" w:after="0" w:afterAutospacing="1"/>
        <w:ind w:left="720" w:hanging="360"/>
      </w:pPr>
      <w:r>
        <w:t>a termék hibája jogszabály vagy kötelező hatósági előírás alkalmazásából ered.</w:t>
      </w:r>
    </w:p>
    <w:p>
      <w:pPr>
        <w:pStyle w:val="7"/>
        <w:keepNext w:val="0"/>
        <w:keepLines w:val="0"/>
        <w:widowControl/>
        <w:suppressLineNumbers w:val="0"/>
      </w:pPr>
      <w:r>
        <w:t>A gyártónak (forgalmazónak) a mentesüléshez elegendő egy okot bizonyítania.</w:t>
      </w:r>
    </w:p>
    <w:p>
      <w:pPr>
        <w:pStyle w:val="7"/>
        <w:keepNext w:val="0"/>
        <w:keepLines w:val="0"/>
        <w:widowControl/>
        <w:suppressLineNumbers w:val="0"/>
      </w:pPr>
      <w:r>
        <w:t>Felhívom figyelmét, hogy ugyanazon hiba miatt kellékszavatossági és termékszavatossági igényt egyszerre, egymással párhuzamosan nem érvényesíthet.</w:t>
      </w:r>
    </w:p>
    <w:p>
      <w:pPr>
        <w:pStyle w:val="7"/>
        <w:keepNext w:val="0"/>
        <w:keepLines w:val="0"/>
        <w:widowControl/>
        <w:suppressLineNumbers w:val="0"/>
      </w:pPr>
      <w:r>
        <w:t>Termékszavatossági igényének eredményes érvényesítése esetén azonban a kicserélt termékre, illetve kijavított részre vonatkozó kellékszavatossági igényét a gyártóval szemben érvényesítheti.</w:t>
      </w:r>
    </w:p>
    <w:p>
      <w:pPr>
        <w:pStyle w:val="7"/>
        <w:keepNext w:val="0"/>
        <w:keepLines w:val="0"/>
        <w:widowControl/>
        <w:suppressLineNumbers w:val="0"/>
      </w:pPr>
      <w:r>
        <w:rPr>
          <w:rStyle w:val="8"/>
        </w:rPr>
        <w:t>Jótállás</w:t>
      </w:r>
    </w:p>
    <w:p>
      <w:pPr>
        <w:pStyle w:val="7"/>
        <w:keepNext w:val="0"/>
        <w:keepLines w:val="0"/>
        <w:widowControl/>
        <w:suppressLineNumbers w:val="0"/>
      </w:pPr>
      <w:r>
        <w:t>Az egyes tartós fogyasztási cikkekre vonatkozó kötelező jótállásról szóló 151/2003. (IX. 22.) Korm. rendelet határozza meg a kötelező jótállás eseteit. Mivel az általunk készített és forgalmazott borok nem ide tartoznak, ezért borászatunk ezen törvény értelmében jótállást nem vállal. Bármi probléma esetén jelezzen a Borház elérhetőségein.</w:t>
      </w:r>
    </w:p>
    <w:p>
      <w:pPr>
        <w:pStyle w:val="7"/>
        <w:keepNext w:val="0"/>
        <w:keepLines w:val="0"/>
        <w:widowControl/>
        <w:suppressLineNumbers w:val="0"/>
      </w:pPr>
      <w:r>
        <w:rPr>
          <w:rStyle w:val="8"/>
        </w:rPr>
        <w:t>Az ÁSZF megírásakor az alábbi, vonatkozó törvényeket vettük figyelembe:</w:t>
      </w:r>
    </w:p>
    <w:p>
      <w:pPr>
        <w:pStyle w:val="7"/>
        <w:keepNext w:val="0"/>
        <w:keepLines w:val="0"/>
        <w:widowControl/>
        <w:suppressLineNumbers w:val="0"/>
      </w:pPr>
      <w:r>
        <w:t>1997. évi CLV. törvény a fogyasztóvédelemről;</w:t>
      </w:r>
    </w:p>
    <w:p>
      <w:pPr>
        <w:pStyle w:val="7"/>
        <w:keepNext w:val="0"/>
        <w:keepLines w:val="0"/>
        <w:widowControl/>
        <w:suppressLineNumbers w:val="0"/>
      </w:pPr>
      <w:r>
        <w:t>2001. évi CVIII. törvény az elektronikus kereskedelmi szolgáltatások, valamint az információs társadalommal összefüggő szolgáltatások egyes kérdéseiről;</w:t>
      </w:r>
    </w:p>
    <w:p>
      <w:pPr>
        <w:pStyle w:val="7"/>
        <w:keepNext w:val="0"/>
        <w:keepLines w:val="0"/>
        <w:widowControl/>
        <w:suppressLineNumbers w:val="0"/>
      </w:pPr>
      <w:r>
        <w:t>2013. évi V. törvény a Polgári Törvénykönyvről (PTK);</w:t>
      </w:r>
    </w:p>
    <w:p>
      <w:pPr>
        <w:pStyle w:val="7"/>
        <w:keepNext w:val="0"/>
        <w:keepLines w:val="0"/>
        <w:widowControl/>
        <w:suppressLineNumbers w:val="0"/>
      </w:pPr>
      <w:r>
        <w:t>45/2014 (II.26) kormányrendelet a fogyasztó és a vállalkozás közötti szerződések részletes szabályairól;</w:t>
      </w:r>
    </w:p>
    <w:p>
      <w:pPr>
        <w:pStyle w:val="7"/>
        <w:keepNext w:val="0"/>
        <w:keepLines w:val="0"/>
        <w:widowControl/>
        <w:suppressLineNumbers w:val="0"/>
      </w:pPr>
      <w:r>
        <w:t>19/2014. (IV. 29.) NGM rendelet a fogyasztó és vállalkozás közötti szerződés keretében eladott dolgokra vonatkozó szavatossági és jótállási igények intézésének eljárási szabályaira</w:t>
      </w:r>
    </w:p>
    <w:p>
      <w:pPr>
        <w:pStyle w:val="7"/>
        <w:keepNext w:val="0"/>
        <w:keepLines w:val="0"/>
        <w:widowControl/>
        <w:suppressLineNumbers w:val="0"/>
      </w:pPr>
      <w:r>
        <w:t>Jelen ÁSZF és Adatkezelési tájékoztató letöltése: </w:t>
      </w:r>
      <w:r>
        <w:fldChar w:fldCharType="begin"/>
      </w:r>
      <w:r>
        <w:instrText xml:space="preserve"> HYPERLINK "https://drive.google.com/file/d/0B4-FbrxvdTEtWTZxc1Q3aFFUUTg/view?usp=sharing" </w:instrText>
      </w:r>
      <w:r>
        <w:fldChar w:fldCharType="separate"/>
      </w:r>
      <w:r>
        <w:rPr>
          <w:rStyle w:val="6"/>
        </w:rPr>
        <w:t>.pdf</w:t>
      </w:r>
      <w:r>
        <w:fldChar w:fldCharType="end"/>
      </w:r>
    </w:p>
    <w:p>
      <w:pPr>
        <w:pStyle w:val="7"/>
        <w:keepNext w:val="0"/>
        <w:keepLines w:val="0"/>
        <w:widowControl/>
        <w:suppressLineNumbers w:val="0"/>
      </w:pPr>
      <w:r>
        <w:t>Korábbi anyagok letöltése:</w:t>
      </w:r>
    </w:p>
    <w:p>
      <w:pPr>
        <w:pStyle w:val="7"/>
        <w:keepNext w:val="0"/>
        <w:keepLines w:val="0"/>
        <w:widowControl/>
        <w:suppressLineNumbers w:val="0"/>
      </w:pPr>
      <w:r>
        <w:fldChar w:fldCharType="begin"/>
      </w:r>
      <w:r>
        <w:instrText xml:space="preserve"> HYPERLINK "https://drive.google.com/file/d/0B4-FbrxvdTEtanVJcDdvbkd2TEE/view?usp=sharing" </w:instrText>
      </w:r>
      <w:r>
        <w:fldChar w:fldCharType="separate"/>
      </w:r>
      <w:r>
        <w:rPr>
          <w:rStyle w:val="6"/>
        </w:rPr>
        <w:t>ÁSZF 2017. 03. 01 -ig</w:t>
      </w:r>
      <w:r>
        <w:fldChar w:fldCharType="end"/>
      </w:r>
    </w:p>
    <w:p>
      <w:pPr>
        <w:pStyle w:val="7"/>
        <w:keepNext w:val="0"/>
        <w:keepLines w:val="0"/>
        <w:widowControl/>
        <w:suppressLineNumbers w:val="0"/>
      </w:pPr>
      <w:r>
        <w:fldChar w:fldCharType="begin"/>
      </w:r>
      <w:r>
        <w:instrText xml:space="preserve"> HYPERLINK "https://drive.google.com/file/d/0B4-FbrxvdTEtRkJ5N2JIWFV0Tnc/view?usp=sharing" </w:instrText>
      </w:r>
      <w:r>
        <w:fldChar w:fldCharType="separate"/>
      </w:r>
      <w:r>
        <w:rPr>
          <w:rStyle w:val="6"/>
        </w:rPr>
        <w:t>Adatkezelés 2017. 03. 01 -ig</w:t>
      </w:r>
      <w:r>
        <w:fldChar w:fldCharType="end"/>
      </w:r>
    </w:p>
    <w:p>
      <w:pPr>
        <w:pStyle w:val="7"/>
        <w:keepNext w:val="0"/>
        <w:keepLines w:val="0"/>
        <w:widowControl/>
        <w:suppressLineNumbers w:val="0"/>
      </w:pPr>
      <w:r>
        <w:rPr>
          <w:rStyle w:val="8"/>
        </w:rPr>
        <w:t>Szerzői jogok</w:t>
      </w:r>
    </w:p>
    <w:p>
      <w:pPr>
        <w:pStyle w:val="7"/>
        <w:keepNext w:val="0"/>
        <w:keepLines w:val="0"/>
        <w:widowControl/>
        <w:suppressLineNumbers w:val="0"/>
      </w:pPr>
      <w:r>
        <w:t>Azzal, hogy belépsz a www.jonasbor.hu honlapra, annak valamelyik oldalára, elfogadod az alábbi feltételeket, még abban az esetben is, ha nem regisztrált felhasználója vagy az oldalnak. A website-on található tartalom a Jónás Borászat (Jónás Szabolcs) szellemi tulajdona.</w:t>
      </w:r>
    </w:p>
    <w:p>
      <w:pPr>
        <w:pStyle w:val="7"/>
        <w:keepNext w:val="0"/>
        <w:keepLines w:val="0"/>
        <w:widowControl/>
        <w:suppressLineNumbers w:val="0"/>
      </w:pPr>
      <w:r>
        <w:t>Jónás Borászat (Jónás Szabolcs) fenntart minden, a lap bármely részének bármilyen módszerrel, technikával történő másolásával és terjesztésével kapcsolatos jogot. A laphoz tartozó oldalak tartalmát és kialakítását nemzetközi és magyar törvények védik.</w:t>
      </w:r>
    </w:p>
    <w:p>
      <w:pPr>
        <w:pStyle w:val="7"/>
        <w:keepNext w:val="0"/>
        <w:keepLines w:val="0"/>
        <w:widowControl/>
        <w:suppressLineNumbers w:val="0"/>
      </w:pPr>
      <w:r>
        <w:t>A jogosulatlan felhasználás büntető- és polgári jogi következményeket von maga után. A Jónás Borászat (Jónás Szabolcs) követelheti a jogsértés abbahagyását és kárának megtérítését.</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5A624"/>
    <w:multiLevelType w:val="multilevel"/>
    <w:tmpl w:val="8495A62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859B12BD"/>
    <w:multiLevelType w:val="multilevel"/>
    <w:tmpl w:val="859B12B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8B43EE2D"/>
    <w:multiLevelType w:val="multilevel"/>
    <w:tmpl w:val="8B43EE2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8B6B6CE2"/>
    <w:multiLevelType w:val="multilevel"/>
    <w:tmpl w:val="8B6B6CE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9755A997"/>
    <w:multiLevelType w:val="multilevel"/>
    <w:tmpl w:val="9755A99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A7575098"/>
    <w:multiLevelType w:val="multilevel"/>
    <w:tmpl w:val="A757509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AA4A5512"/>
    <w:multiLevelType w:val="multilevel"/>
    <w:tmpl w:val="AA4A551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AD099130"/>
    <w:multiLevelType w:val="multilevel"/>
    <w:tmpl w:val="AD09913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B11206E0"/>
    <w:multiLevelType w:val="multilevel"/>
    <w:tmpl w:val="B11206E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CE0392EC"/>
    <w:multiLevelType w:val="multilevel"/>
    <w:tmpl w:val="CE0392E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D41ECCCE"/>
    <w:multiLevelType w:val="multilevel"/>
    <w:tmpl w:val="D41ECC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E42C4C6D"/>
    <w:multiLevelType w:val="multilevel"/>
    <w:tmpl w:val="E42C4C6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E583F014"/>
    <w:multiLevelType w:val="multilevel"/>
    <w:tmpl w:val="E583F01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1AE863F7"/>
    <w:multiLevelType w:val="multilevel"/>
    <w:tmpl w:val="1AE863F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28D50390"/>
    <w:multiLevelType w:val="multilevel"/>
    <w:tmpl w:val="28D5039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4993DA8A"/>
    <w:multiLevelType w:val="multilevel"/>
    <w:tmpl w:val="4993DA8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6">
    <w:nsid w:val="4E1BD8AA"/>
    <w:multiLevelType w:val="multilevel"/>
    <w:tmpl w:val="4E1BD8A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7">
    <w:nsid w:val="513C9590"/>
    <w:multiLevelType w:val="multilevel"/>
    <w:tmpl w:val="513C959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8">
    <w:nsid w:val="5D4F8D0B"/>
    <w:multiLevelType w:val="multilevel"/>
    <w:tmpl w:val="5D4F8D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9">
    <w:nsid w:val="6873F55E"/>
    <w:multiLevelType w:val="multilevel"/>
    <w:tmpl w:val="6873F55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0">
    <w:nsid w:val="6A834EFC"/>
    <w:multiLevelType w:val="multilevel"/>
    <w:tmpl w:val="6A834EF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1">
    <w:nsid w:val="73DABCE6"/>
    <w:multiLevelType w:val="multilevel"/>
    <w:tmpl w:val="73DABCE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2">
    <w:nsid w:val="7443824D"/>
    <w:multiLevelType w:val="multilevel"/>
    <w:tmpl w:val="7443824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3">
    <w:nsid w:val="7E34ADD2"/>
    <w:multiLevelType w:val="multilevel"/>
    <w:tmpl w:val="7E34ADD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3"/>
  </w:num>
  <w:num w:numId="2">
    <w:abstractNumId w:val="11"/>
  </w:num>
  <w:num w:numId="3">
    <w:abstractNumId w:val="5"/>
  </w:num>
  <w:num w:numId="4">
    <w:abstractNumId w:val="8"/>
  </w:num>
  <w:num w:numId="5">
    <w:abstractNumId w:val="15"/>
  </w:num>
  <w:num w:numId="6">
    <w:abstractNumId w:val="2"/>
  </w:num>
  <w:num w:numId="7">
    <w:abstractNumId w:val="21"/>
  </w:num>
  <w:num w:numId="8">
    <w:abstractNumId w:val="22"/>
  </w:num>
  <w:num w:numId="9">
    <w:abstractNumId w:val="19"/>
  </w:num>
  <w:num w:numId="10">
    <w:abstractNumId w:val="13"/>
  </w:num>
  <w:num w:numId="11">
    <w:abstractNumId w:val="6"/>
  </w:num>
  <w:num w:numId="12">
    <w:abstractNumId w:val="16"/>
  </w:num>
  <w:num w:numId="13">
    <w:abstractNumId w:val="14"/>
  </w:num>
  <w:num w:numId="14">
    <w:abstractNumId w:val="17"/>
  </w:num>
  <w:num w:numId="15">
    <w:abstractNumId w:val="4"/>
  </w:num>
  <w:num w:numId="16">
    <w:abstractNumId w:val="1"/>
  </w:num>
  <w:num w:numId="17">
    <w:abstractNumId w:val="20"/>
  </w:num>
  <w:num w:numId="18">
    <w:abstractNumId w:val="0"/>
  </w:num>
  <w:num w:numId="19">
    <w:abstractNumId w:val="10"/>
  </w:num>
  <w:num w:numId="20">
    <w:abstractNumId w:val="9"/>
  </w:num>
  <w:num w:numId="21">
    <w:abstractNumId w:val="12"/>
  </w:num>
  <w:num w:numId="22">
    <w:abstractNumId w:val="7"/>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2E9C"/>
    <w:rsid w:val="15DE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basedOn w:val="3"/>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3972</Words>
  <Characters>28164</Characters>
  <Lines>0</Lines>
  <Paragraphs>0</Paragraphs>
  <TotalTime>2</TotalTime>
  <ScaleCrop>false</ScaleCrop>
  <LinksUpToDate>false</LinksUpToDate>
  <CharactersWithSpaces>32394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2024-03-07T13:09:00Z</dcterms:created>
  <dc:creator>-</dc:creator>
  <cp:lastModifiedBy>-</cp:lastModifiedBy>
  <dcterms:modified xsi:type="dcterms:W3CDTF">2024-03-07T13:11:36Z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4C92FD0B60A3410891628027DA5685E5_11</vt:lpwstr>
  </property>
</Properties>
</file>